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5553A" w14:textId="48A739B7" w:rsidR="00126DC8" w:rsidRDefault="002D6667" w:rsidP="00FE64C4">
      <w:pPr>
        <w:spacing w:line="360" w:lineRule="auto"/>
        <w:ind w:left="0" w:firstLine="0"/>
        <w:jc w:val="center"/>
        <w:rPr>
          <w:rFonts w:cstheme="minorHAnsi"/>
          <w:b/>
          <w:bCs/>
          <w:sz w:val="32"/>
          <w:szCs w:val="32"/>
        </w:rPr>
      </w:pPr>
      <w:r w:rsidRPr="001956B3">
        <w:rPr>
          <w:rFonts w:cstheme="minorHAnsi"/>
          <w:b/>
          <w:bCs/>
          <w:sz w:val="32"/>
          <w:szCs w:val="32"/>
        </w:rPr>
        <w:t>Standardy ochrony dzieci</w:t>
      </w:r>
      <w:r w:rsidR="00126DC8" w:rsidRPr="001956B3">
        <w:rPr>
          <w:rFonts w:cstheme="minorHAnsi"/>
          <w:b/>
          <w:bCs/>
          <w:sz w:val="32"/>
          <w:szCs w:val="32"/>
        </w:rPr>
        <w:t xml:space="preserve"> w Przedszkolu nr </w:t>
      </w:r>
      <w:r w:rsidR="00FF0C87" w:rsidRPr="001956B3">
        <w:rPr>
          <w:rFonts w:cstheme="minorHAnsi"/>
          <w:b/>
          <w:bCs/>
          <w:sz w:val="32"/>
          <w:szCs w:val="32"/>
        </w:rPr>
        <w:t>37</w:t>
      </w:r>
      <w:r w:rsidR="00126DC8" w:rsidRPr="001956B3">
        <w:rPr>
          <w:rFonts w:cstheme="minorHAnsi"/>
          <w:b/>
          <w:bCs/>
          <w:sz w:val="32"/>
          <w:szCs w:val="32"/>
        </w:rPr>
        <w:t xml:space="preserve"> w Rybniku</w:t>
      </w:r>
    </w:p>
    <w:p w14:paraId="7B0F03FE" w14:textId="77777777" w:rsidR="00FE64C4" w:rsidRPr="00FE64C4" w:rsidRDefault="00FE64C4" w:rsidP="00FE64C4">
      <w:pPr>
        <w:spacing w:line="360" w:lineRule="auto"/>
        <w:ind w:left="0" w:firstLine="0"/>
        <w:jc w:val="center"/>
        <w:rPr>
          <w:rFonts w:cstheme="minorHAnsi"/>
          <w:b/>
          <w:bCs/>
          <w:sz w:val="32"/>
          <w:szCs w:val="32"/>
        </w:rPr>
      </w:pPr>
    </w:p>
    <w:p w14:paraId="3BD3361D" w14:textId="5DAE2A8E" w:rsidR="00126DC8" w:rsidRPr="001956B3" w:rsidRDefault="00126DC8" w:rsidP="00EF3BCC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Rozdział I</w:t>
      </w:r>
    </w:p>
    <w:p w14:paraId="2BD96553" w14:textId="7DA37A33" w:rsidR="00126DC8" w:rsidRDefault="00126DC8" w:rsidP="00EF3BCC">
      <w:pPr>
        <w:spacing w:line="360" w:lineRule="auto"/>
        <w:ind w:left="0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Informacje wstępne</w:t>
      </w:r>
    </w:p>
    <w:p w14:paraId="5F2141EC" w14:textId="77777777" w:rsidR="001956B3" w:rsidRPr="001956B3" w:rsidRDefault="001956B3" w:rsidP="00EF3BCC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</w:p>
    <w:p w14:paraId="4E10E5DC" w14:textId="77777777" w:rsidR="00126DC8" w:rsidRPr="001956B3" w:rsidRDefault="00126DC8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Standardy ochrony małoletnich, zwane dalej „standardami” to zbiór zasad i procedur, które stawiają ochronę dzieci przed krzywdzeniem w centrum działań i wartości jakimi kierują się pracownicy przedszkola. </w:t>
      </w:r>
    </w:p>
    <w:p w14:paraId="794F1869" w14:textId="77777777" w:rsidR="00126DC8" w:rsidRPr="001956B3" w:rsidRDefault="00126DC8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Przed nawiązaniem stosunku pracy z nauczycielem, wychowawcą, specjalistą i inna osobą na stanowisku pedagogicznym dokonuje się weryfikacji kandydata w rejestrach karnych w trybie art.10 ust.2-5 i 8a ustawy z dnia 26 stycznia 1982 r. Karta Nauczyciela (Dz.U.2023.984) oraz w zakresie rozszerzonym w trybie art.21 </w:t>
      </w:r>
      <w:bookmarkStart w:id="0" w:name="_Hlk158912279"/>
      <w:r w:rsidRPr="001956B3">
        <w:rPr>
          <w:rFonts w:cstheme="minorHAnsi"/>
          <w:sz w:val="24"/>
          <w:szCs w:val="24"/>
        </w:rPr>
        <w:t>ustawy z dnia 13 maja 2016 r. o przeciwdziałaniu zagrożeniom przestępczością na tle seksualnym i ochronie małoletnich (Dz.U.2023.1304).</w:t>
      </w:r>
    </w:p>
    <w:bookmarkEnd w:id="0"/>
    <w:p w14:paraId="45E23975" w14:textId="244FE6E0" w:rsidR="00126DC8" w:rsidRPr="001956B3" w:rsidRDefault="0065090B" w:rsidP="00EF3BCC">
      <w:pPr>
        <w:pStyle w:val="Akapitzlist"/>
        <w:numPr>
          <w:ilvl w:val="0"/>
          <w:numId w:val="1"/>
        </w:numPr>
        <w:spacing w:line="360" w:lineRule="auto"/>
        <w:ind w:left="720"/>
        <w:rPr>
          <w:rFonts w:cstheme="minorHAnsi"/>
          <w:color w:val="FF0000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W przedszkolu </w:t>
      </w:r>
      <w:r w:rsidR="00126DC8" w:rsidRPr="001956B3">
        <w:rPr>
          <w:rFonts w:cstheme="minorHAnsi"/>
          <w:sz w:val="24"/>
          <w:szCs w:val="24"/>
        </w:rPr>
        <w:t>wprowadza się obowiązek weryfikacji w rejestrach karnych wszystkich pracowników</w:t>
      </w:r>
      <w:r w:rsidRPr="001956B3">
        <w:rPr>
          <w:rFonts w:cstheme="minorHAnsi"/>
          <w:sz w:val="24"/>
          <w:szCs w:val="24"/>
        </w:rPr>
        <w:t xml:space="preserve"> niepedagogicznych</w:t>
      </w:r>
      <w:r w:rsidR="006D7065" w:rsidRPr="001956B3">
        <w:rPr>
          <w:rFonts w:cstheme="minorHAnsi"/>
          <w:sz w:val="24"/>
          <w:szCs w:val="24"/>
        </w:rPr>
        <w:t xml:space="preserve"> na podstawie art.21 ustawy z dnia 13 maja 2016 r. o przeciwdziałaniu </w:t>
      </w:r>
      <w:r w:rsidR="00126DC8" w:rsidRPr="001956B3">
        <w:rPr>
          <w:rFonts w:cstheme="minorHAnsi"/>
          <w:sz w:val="24"/>
          <w:szCs w:val="24"/>
        </w:rPr>
        <w:t>zagrożeniom przestępczością na tle seksualnym i ochronie małoletnich (Dz.U.2023.1304).</w:t>
      </w:r>
      <w:r w:rsidR="006D7065" w:rsidRPr="001956B3">
        <w:rPr>
          <w:rFonts w:cstheme="minorHAnsi"/>
          <w:sz w:val="24"/>
          <w:szCs w:val="24"/>
        </w:rPr>
        <w:t xml:space="preserve"> </w:t>
      </w:r>
      <w:r w:rsidR="00A51F91" w:rsidRPr="001956B3">
        <w:rPr>
          <w:rFonts w:cstheme="minorHAnsi"/>
          <w:sz w:val="24"/>
          <w:szCs w:val="24"/>
        </w:rPr>
        <w:t>Jeżeli kandydatem na pracownika jest cudzoziemiec, a kraj który zamieszkiwał nie prowadzi takich rejestrów, konieczne jest złożenie oświadczenia, które stanowi załącznik nr 1</w:t>
      </w:r>
      <w:r w:rsidR="001956B3">
        <w:rPr>
          <w:rFonts w:cstheme="minorHAnsi"/>
          <w:sz w:val="24"/>
          <w:szCs w:val="24"/>
        </w:rPr>
        <w:t>.</w:t>
      </w:r>
    </w:p>
    <w:p w14:paraId="12C30BE2" w14:textId="2F69277A" w:rsidR="00126DC8" w:rsidRPr="001956B3" w:rsidRDefault="0065090B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Przedszkole</w:t>
      </w:r>
      <w:r w:rsidR="00126DC8" w:rsidRPr="001956B3">
        <w:rPr>
          <w:rFonts w:cstheme="minorHAnsi"/>
          <w:sz w:val="24"/>
          <w:szCs w:val="24"/>
        </w:rPr>
        <w:t xml:space="preserve"> wprowadza zas</w:t>
      </w:r>
      <w:r w:rsidRPr="001956B3">
        <w:rPr>
          <w:rFonts w:cstheme="minorHAnsi"/>
          <w:sz w:val="24"/>
          <w:szCs w:val="24"/>
        </w:rPr>
        <w:t>adę rozszerzonej ochrony dzieci</w:t>
      </w:r>
      <w:r w:rsidR="00126DC8" w:rsidRPr="001956B3">
        <w:rPr>
          <w:rFonts w:cstheme="minorHAnsi"/>
          <w:sz w:val="24"/>
          <w:szCs w:val="24"/>
        </w:rPr>
        <w:t xml:space="preserve"> poprzez wprowadzenie do umów współpracy z innymi firmami działającymi w</w:t>
      </w:r>
      <w:r w:rsidR="003B6769" w:rsidRPr="001956B3">
        <w:rPr>
          <w:rFonts w:cstheme="minorHAnsi"/>
          <w:sz w:val="24"/>
          <w:szCs w:val="24"/>
        </w:rPr>
        <w:t xml:space="preserve"> sposób ciągły na terenie przedszkola</w:t>
      </w:r>
      <w:r w:rsidR="00126DC8" w:rsidRPr="001956B3">
        <w:rPr>
          <w:rFonts w:cstheme="minorHAnsi"/>
          <w:sz w:val="24"/>
          <w:szCs w:val="24"/>
        </w:rPr>
        <w:t xml:space="preserve"> weryfikacji pracowników w rejestrach karnych na podstawie art.21 ustawy z dnia 13 maja 2016 r. o przeciwdziałaniu zagrożeniom przestępczością na tle seksualnym i ochronie małoletnich (Dz.U.2023.1304).</w:t>
      </w:r>
      <w:r w:rsidR="006F314B" w:rsidRPr="001956B3">
        <w:rPr>
          <w:rFonts w:cstheme="minorHAnsi"/>
          <w:sz w:val="24"/>
          <w:szCs w:val="24"/>
        </w:rPr>
        <w:t xml:space="preserve"> Zasadę tę stosuje się również do osób odbywających praktyki na terenie przedszkola.</w:t>
      </w:r>
    </w:p>
    <w:p w14:paraId="701C45D0" w14:textId="2858DDF1" w:rsidR="00B96D9A" w:rsidRPr="001956B3" w:rsidRDefault="00FB4EDE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Osoby reprezentujące zewnętrzne instytucje współpracujące z przedszkolem mające nawet potencjalny kontakt z dziećmi podpisują oświadczenie stanowiące </w:t>
      </w:r>
      <w:r w:rsidR="00A51F91" w:rsidRPr="001956B3">
        <w:rPr>
          <w:rFonts w:cstheme="minorHAnsi"/>
          <w:sz w:val="24"/>
          <w:szCs w:val="24"/>
        </w:rPr>
        <w:t>załącznik nr 2</w:t>
      </w:r>
      <w:r w:rsidR="001956B3">
        <w:rPr>
          <w:rFonts w:cstheme="minorHAnsi"/>
          <w:sz w:val="24"/>
          <w:szCs w:val="24"/>
        </w:rPr>
        <w:t>.</w:t>
      </w:r>
    </w:p>
    <w:p w14:paraId="5FAB906D" w14:textId="77777777" w:rsidR="00126DC8" w:rsidRPr="001956B3" w:rsidRDefault="007A3BDE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Przedszkole</w:t>
      </w:r>
      <w:r w:rsidR="00126DC8" w:rsidRPr="001956B3">
        <w:rPr>
          <w:rFonts w:cstheme="minorHAnsi"/>
          <w:sz w:val="24"/>
          <w:szCs w:val="24"/>
        </w:rPr>
        <w:t xml:space="preserve"> monitoruje przestrzeganie przepisów dotyczących ochrony danych osobowych</w:t>
      </w:r>
      <w:r w:rsidR="006F314B" w:rsidRPr="001956B3">
        <w:rPr>
          <w:rFonts w:cstheme="minorHAnsi"/>
          <w:sz w:val="24"/>
          <w:szCs w:val="24"/>
        </w:rPr>
        <w:t xml:space="preserve"> dzieci</w:t>
      </w:r>
      <w:r w:rsidR="00126DC8" w:rsidRPr="001956B3">
        <w:rPr>
          <w:rFonts w:cstheme="minorHAnsi"/>
          <w:sz w:val="24"/>
          <w:szCs w:val="24"/>
        </w:rPr>
        <w:t xml:space="preserve">, w tym ich wizerunek. W przypadku podejrzenia niewłaściwego rozpowszechniania </w:t>
      </w:r>
      <w:r w:rsidRPr="001956B3">
        <w:rPr>
          <w:rFonts w:cstheme="minorHAnsi"/>
          <w:sz w:val="24"/>
          <w:szCs w:val="24"/>
        </w:rPr>
        <w:t>danych osobowych dziecka</w:t>
      </w:r>
      <w:r w:rsidR="00126DC8" w:rsidRPr="001956B3">
        <w:rPr>
          <w:rFonts w:cstheme="minorHAnsi"/>
          <w:sz w:val="24"/>
          <w:szCs w:val="24"/>
        </w:rPr>
        <w:t>, w tym jego wizerunku, dyrektor niezwłocznie rejestruje zdarzenie, zabezpiecza dowody i zgłasza je Inspektorowi Ochrony Danych.</w:t>
      </w:r>
    </w:p>
    <w:p w14:paraId="6C82668B" w14:textId="4DB21A6B" w:rsidR="00FF0C87" w:rsidRPr="001956B3" w:rsidRDefault="006F314B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Dzieci</w:t>
      </w:r>
      <w:r w:rsidR="00126DC8" w:rsidRPr="001956B3">
        <w:rPr>
          <w:rFonts w:cstheme="minorHAnsi"/>
          <w:sz w:val="24"/>
          <w:szCs w:val="24"/>
        </w:rPr>
        <w:t xml:space="preserve"> </w:t>
      </w:r>
      <w:r w:rsidRPr="001956B3">
        <w:rPr>
          <w:rFonts w:cstheme="minorHAnsi"/>
          <w:sz w:val="24"/>
          <w:szCs w:val="24"/>
        </w:rPr>
        <w:t>korzystają z dostępu do</w:t>
      </w:r>
      <w:r w:rsidR="00126DC8" w:rsidRPr="001956B3">
        <w:rPr>
          <w:rFonts w:cstheme="minorHAnsi"/>
          <w:sz w:val="24"/>
          <w:szCs w:val="24"/>
        </w:rPr>
        <w:t xml:space="preserve"> sieci Internetu pod opieką</w:t>
      </w:r>
      <w:r w:rsidR="00AB50EE" w:rsidRPr="001956B3">
        <w:rPr>
          <w:rFonts w:cstheme="minorHAnsi"/>
          <w:sz w:val="24"/>
          <w:szCs w:val="24"/>
        </w:rPr>
        <w:t>, nadzorem i</w:t>
      </w:r>
      <w:r w:rsidR="00126DC8" w:rsidRPr="001956B3">
        <w:rPr>
          <w:rFonts w:cstheme="minorHAnsi"/>
          <w:sz w:val="24"/>
          <w:szCs w:val="24"/>
        </w:rPr>
        <w:t xml:space="preserve"> za zgodą nauczycieli. </w:t>
      </w:r>
      <w:r w:rsidR="00FF0C87" w:rsidRPr="001956B3">
        <w:rPr>
          <w:rFonts w:cstheme="minorHAnsi"/>
          <w:sz w:val="24"/>
          <w:szCs w:val="24"/>
        </w:rPr>
        <w:t>Przedszkole prowadzi systematyczną profilaktykę bezpiecznego korzystania z Internetu przez dzieci, ucząc ich konstruktywnej reakcji na każdy przejaw cyberprzemocy.</w:t>
      </w:r>
    </w:p>
    <w:p w14:paraId="71CF34CA" w14:textId="77777777" w:rsidR="009C0ECD" w:rsidRPr="001956B3" w:rsidRDefault="009C0ECD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lastRenderedPageBreak/>
        <w:t xml:space="preserve">Przedszkole przygotowuje nauczycieli do rozpoznawania i konstruktywnego reagowania na zjawiska przemocy </w:t>
      </w:r>
      <w:bookmarkStart w:id="1" w:name="_Hlk157964493"/>
      <w:r w:rsidRPr="001956B3">
        <w:rPr>
          <w:rFonts w:cstheme="minorHAnsi"/>
          <w:sz w:val="24"/>
          <w:szCs w:val="24"/>
        </w:rPr>
        <w:t>w rodzinie, w tym przemocy polegającej na zaniedbaniu środowiskowym</w:t>
      </w:r>
      <w:bookmarkEnd w:id="1"/>
      <w:r w:rsidRPr="001956B3">
        <w:rPr>
          <w:rFonts w:cstheme="minorHAnsi"/>
          <w:sz w:val="24"/>
          <w:szCs w:val="24"/>
        </w:rPr>
        <w:t>.</w:t>
      </w:r>
    </w:p>
    <w:p w14:paraId="35290F36" w14:textId="77777777" w:rsidR="009C0ECD" w:rsidRPr="001956B3" w:rsidRDefault="009C0ECD" w:rsidP="00EF3BCC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Wsparcie dzieci, które doznały przemocy jako ofiary, obserwatorzy, a także sprawcy są realizowane w ramach pomocy psychologiczno-pedagogicznej w toku bieżącej pracy przez zintegrowane działania nauczycieli oraz przez zajęcia dodatkowe. </w:t>
      </w:r>
    </w:p>
    <w:p w14:paraId="03395EC4" w14:textId="77777777" w:rsidR="00284A1E" w:rsidRPr="001956B3" w:rsidRDefault="00284A1E" w:rsidP="00EF3BCC">
      <w:pPr>
        <w:spacing w:line="360" w:lineRule="auto"/>
        <w:rPr>
          <w:rFonts w:cstheme="minorHAnsi"/>
          <w:color w:val="FF0000"/>
          <w:sz w:val="24"/>
          <w:szCs w:val="24"/>
        </w:rPr>
      </w:pPr>
    </w:p>
    <w:p w14:paraId="4AF53801" w14:textId="77777777" w:rsidR="009C0ECD" w:rsidRPr="001956B3" w:rsidRDefault="009C0ECD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Rozdział II</w:t>
      </w:r>
    </w:p>
    <w:p w14:paraId="16A72BAA" w14:textId="65D8C832" w:rsidR="001956B3" w:rsidRPr="00FE64C4" w:rsidRDefault="009C0ECD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Słownik pojęć</w:t>
      </w:r>
    </w:p>
    <w:p w14:paraId="266CED79" w14:textId="77777777" w:rsidR="009C0ECD" w:rsidRPr="001956B3" w:rsidRDefault="009C0ECD" w:rsidP="00EF3BC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Ilekroć w dalszych przepisach jest mowa bez bliższego określenia o:</w:t>
      </w:r>
    </w:p>
    <w:p w14:paraId="3BDF00DE" w14:textId="7354EF56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przedszkole</w:t>
      </w:r>
      <w:r w:rsidRPr="001956B3">
        <w:rPr>
          <w:rFonts w:cstheme="minorHAnsi"/>
          <w:sz w:val="24"/>
          <w:szCs w:val="24"/>
        </w:rPr>
        <w:t xml:space="preserve"> -</w:t>
      </w:r>
      <w:r w:rsidR="00FF0C87" w:rsidRPr="001956B3">
        <w:rPr>
          <w:rFonts w:cstheme="minorHAnsi"/>
          <w:sz w:val="24"/>
          <w:szCs w:val="24"/>
        </w:rPr>
        <w:t xml:space="preserve"> </w:t>
      </w:r>
      <w:r w:rsidRPr="001956B3">
        <w:rPr>
          <w:rFonts w:cstheme="minorHAnsi"/>
          <w:sz w:val="24"/>
          <w:szCs w:val="24"/>
        </w:rPr>
        <w:t xml:space="preserve">należy przez to rozumieć Przedszkole nr </w:t>
      </w:r>
      <w:r w:rsidR="00FF0C87" w:rsidRPr="001956B3">
        <w:rPr>
          <w:rFonts w:cstheme="minorHAnsi"/>
          <w:sz w:val="24"/>
          <w:szCs w:val="24"/>
        </w:rPr>
        <w:t xml:space="preserve">37 </w:t>
      </w:r>
      <w:r w:rsidRPr="001956B3">
        <w:rPr>
          <w:rFonts w:cstheme="minorHAnsi"/>
          <w:sz w:val="24"/>
          <w:szCs w:val="24"/>
        </w:rPr>
        <w:t xml:space="preserve">w Rybniku, ul. </w:t>
      </w:r>
      <w:r w:rsidR="00FF0C87" w:rsidRPr="001956B3">
        <w:rPr>
          <w:rFonts w:cstheme="minorHAnsi"/>
          <w:sz w:val="24"/>
          <w:szCs w:val="24"/>
        </w:rPr>
        <w:t>Świętego Maksymiliana 24, 44-200 Rybnik;</w:t>
      </w:r>
    </w:p>
    <w:p w14:paraId="75310A2E" w14:textId="1C6EADD5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 xml:space="preserve">dyrektorze </w:t>
      </w:r>
      <w:r w:rsidRPr="001956B3">
        <w:rPr>
          <w:rFonts w:cstheme="minorHAnsi"/>
          <w:sz w:val="24"/>
          <w:szCs w:val="24"/>
        </w:rPr>
        <w:t>– nal</w:t>
      </w:r>
      <w:r w:rsidR="00AB50EE" w:rsidRPr="001956B3">
        <w:rPr>
          <w:rFonts w:cstheme="minorHAnsi"/>
          <w:sz w:val="24"/>
          <w:szCs w:val="24"/>
        </w:rPr>
        <w:t>eży przez to rozumieć kierownictwo</w:t>
      </w:r>
      <w:r w:rsidRPr="001956B3">
        <w:rPr>
          <w:rFonts w:cstheme="minorHAnsi"/>
          <w:sz w:val="24"/>
          <w:szCs w:val="24"/>
        </w:rPr>
        <w:t xml:space="preserve"> Przedszkola nr </w:t>
      </w:r>
      <w:r w:rsidR="00FF0C87" w:rsidRPr="001956B3">
        <w:rPr>
          <w:rFonts w:cstheme="minorHAnsi"/>
          <w:sz w:val="24"/>
          <w:szCs w:val="24"/>
        </w:rPr>
        <w:t>37</w:t>
      </w:r>
      <w:r w:rsidRPr="001956B3">
        <w:rPr>
          <w:rFonts w:cstheme="minorHAnsi"/>
          <w:sz w:val="24"/>
          <w:szCs w:val="24"/>
        </w:rPr>
        <w:t xml:space="preserve"> w Rybniku</w:t>
      </w:r>
      <w:r w:rsidR="00FF0C87" w:rsidRPr="001956B3">
        <w:rPr>
          <w:rFonts w:cstheme="minorHAnsi"/>
          <w:sz w:val="24"/>
          <w:szCs w:val="24"/>
        </w:rPr>
        <w:t>;</w:t>
      </w:r>
    </w:p>
    <w:p w14:paraId="75607620" w14:textId="77777777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 xml:space="preserve">pracowniku - </w:t>
      </w:r>
      <w:r w:rsidRPr="001956B3">
        <w:rPr>
          <w:rFonts w:cstheme="minorHAnsi"/>
          <w:sz w:val="24"/>
          <w:szCs w:val="24"/>
        </w:rPr>
        <w:t>należy przez to rozumieć</w:t>
      </w:r>
      <w:r w:rsidRPr="001956B3">
        <w:rPr>
          <w:rFonts w:cstheme="minorHAnsi"/>
          <w:b/>
          <w:bCs/>
          <w:sz w:val="24"/>
          <w:szCs w:val="24"/>
        </w:rPr>
        <w:t xml:space="preserve"> </w:t>
      </w:r>
      <w:r w:rsidRPr="001956B3">
        <w:rPr>
          <w:rFonts w:cstheme="minorHAnsi"/>
          <w:sz w:val="24"/>
          <w:szCs w:val="24"/>
        </w:rPr>
        <w:t>osobę zatrudnioną w przedszkolu na podstawie umowy o pracę lub umowy zlecenia, a także osoby współpracujące z przedszkolem jako wolontariusze, stażyści, praktykanci odbywający w przedszkolu praktykę zawodową i pracownicy firm i instytucji wykonujących zadania na rzecz przedszkola w sposób ciągły i w ramach tej działalności mają</w:t>
      </w:r>
      <w:r w:rsidR="002D2A51" w:rsidRPr="001956B3">
        <w:rPr>
          <w:rFonts w:cstheme="minorHAnsi"/>
          <w:sz w:val="24"/>
          <w:szCs w:val="24"/>
        </w:rPr>
        <w:t>cych</w:t>
      </w:r>
      <w:r w:rsidRPr="001956B3">
        <w:rPr>
          <w:rFonts w:cstheme="minorHAnsi"/>
          <w:sz w:val="24"/>
          <w:szCs w:val="24"/>
        </w:rPr>
        <w:t xml:space="preserve"> kontakt</w:t>
      </w:r>
      <w:r w:rsidR="002D2A51" w:rsidRPr="001956B3">
        <w:rPr>
          <w:rFonts w:cstheme="minorHAnsi"/>
          <w:sz w:val="24"/>
          <w:szCs w:val="24"/>
        </w:rPr>
        <w:t xml:space="preserve"> z dziećmi</w:t>
      </w:r>
      <w:r w:rsidRPr="001956B3">
        <w:rPr>
          <w:rFonts w:cstheme="minorHAnsi"/>
          <w:sz w:val="24"/>
          <w:szCs w:val="24"/>
        </w:rPr>
        <w:t>;</w:t>
      </w:r>
    </w:p>
    <w:p w14:paraId="10A0ADBA" w14:textId="2FF38A0E" w:rsidR="009C0ECD" w:rsidRPr="001956B3" w:rsidRDefault="002D2A51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dziecku</w:t>
      </w:r>
      <w:r w:rsidR="009C0ECD" w:rsidRPr="001956B3">
        <w:rPr>
          <w:rFonts w:cstheme="minorHAnsi"/>
          <w:b/>
          <w:bCs/>
          <w:sz w:val="24"/>
          <w:szCs w:val="24"/>
        </w:rPr>
        <w:t xml:space="preserve"> -</w:t>
      </w:r>
      <w:r w:rsidR="009C0ECD" w:rsidRPr="001956B3">
        <w:rPr>
          <w:rFonts w:cstheme="minorHAnsi"/>
          <w:sz w:val="24"/>
          <w:szCs w:val="24"/>
        </w:rPr>
        <w:t xml:space="preserve"> należy przez to rozumieć </w:t>
      </w:r>
      <w:r w:rsidRPr="001956B3">
        <w:rPr>
          <w:rFonts w:cstheme="minorHAnsi"/>
          <w:sz w:val="24"/>
          <w:szCs w:val="24"/>
        </w:rPr>
        <w:t>małoletniego</w:t>
      </w:r>
      <w:r w:rsidR="009C0ECD" w:rsidRPr="001956B3">
        <w:rPr>
          <w:rFonts w:cstheme="minorHAnsi"/>
          <w:sz w:val="24"/>
          <w:szCs w:val="24"/>
        </w:rPr>
        <w:t>, któr</w:t>
      </w:r>
      <w:r w:rsidRPr="001956B3">
        <w:rPr>
          <w:rFonts w:cstheme="minorHAnsi"/>
          <w:sz w:val="24"/>
          <w:szCs w:val="24"/>
        </w:rPr>
        <w:t>y nie ukończył</w:t>
      </w:r>
      <w:r w:rsidR="00AB50EE" w:rsidRPr="001956B3">
        <w:rPr>
          <w:rFonts w:cstheme="minorHAnsi"/>
          <w:sz w:val="24"/>
          <w:szCs w:val="24"/>
        </w:rPr>
        <w:t xml:space="preserve"> przedszkola</w:t>
      </w:r>
      <w:r w:rsidR="009C0ECD" w:rsidRPr="001956B3">
        <w:rPr>
          <w:rFonts w:cstheme="minorHAnsi"/>
          <w:sz w:val="24"/>
          <w:szCs w:val="24"/>
        </w:rPr>
        <w:t>;</w:t>
      </w:r>
    </w:p>
    <w:p w14:paraId="40D7CA83" w14:textId="77777777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rodzicach -</w:t>
      </w:r>
      <w:r w:rsidRPr="001956B3">
        <w:rPr>
          <w:rFonts w:cstheme="minorHAnsi"/>
          <w:sz w:val="24"/>
          <w:szCs w:val="24"/>
        </w:rPr>
        <w:t xml:space="preserve"> należy przez to rozumieć także prawnych opiekunów </w:t>
      </w:r>
      <w:r w:rsidR="002D2A51" w:rsidRPr="001956B3">
        <w:rPr>
          <w:rFonts w:cstheme="minorHAnsi"/>
          <w:sz w:val="24"/>
          <w:szCs w:val="24"/>
        </w:rPr>
        <w:t>dziecka</w:t>
      </w:r>
      <w:r w:rsidRPr="001956B3">
        <w:rPr>
          <w:rFonts w:cstheme="minorHAnsi"/>
          <w:sz w:val="24"/>
          <w:szCs w:val="24"/>
        </w:rPr>
        <w:t xml:space="preserve">, osoby (podmioty) sprawujące pieczę zastępczą nad </w:t>
      </w:r>
      <w:r w:rsidR="002D2A51" w:rsidRPr="001956B3">
        <w:rPr>
          <w:rFonts w:cstheme="minorHAnsi"/>
          <w:sz w:val="24"/>
          <w:szCs w:val="24"/>
        </w:rPr>
        <w:t>dzieckiem</w:t>
      </w:r>
      <w:r w:rsidRPr="001956B3">
        <w:rPr>
          <w:rFonts w:cstheme="minorHAnsi"/>
          <w:sz w:val="24"/>
          <w:szCs w:val="24"/>
        </w:rPr>
        <w:t>, a także reprezentancie</w:t>
      </w:r>
      <w:r w:rsidR="002D2A51" w:rsidRPr="001956B3">
        <w:rPr>
          <w:rFonts w:cstheme="minorHAnsi"/>
          <w:sz w:val="24"/>
          <w:szCs w:val="24"/>
        </w:rPr>
        <w:t xml:space="preserve"> dziecka</w:t>
      </w:r>
      <w:r w:rsidRPr="001956B3">
        <w:rPr>
          <w:rFonts w:cstheme="minorHAnsi"/>
          <w:sz w:val="24"/>
          <w:szCs w:val="24"/>
        </w:rPr>
        <w:t>, ustanawianego przez sąd opiekuńczy;</w:t>
      </w:r>
    </w:p>
    <w:p w14:paraId="3180E154" w14:textId="77777777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sprawcy przemocy –</w:t>
      </w:r>
      <w:r w:rsidRPr="001956B3">
        <w:rPr>
          <w:rFonts w:cstheme="minorHAnsi"/>
          <w:sz w:val="24"/>
          <w:szCs w:val="24"/>
        </w:rPr>
        <w:t xml:space="preserve"> należy przez to rozumieć osobę lub grupę osób którzy dopus</w:t>
      </w:r>
      <w:r w:rsidR="002D2A51" w:rsidRPr="001956B3">
        <w:rPr>
          <w:rFonts w:cstheme="minorHAnsi"/>
          <w:sz w:val="24"/>
          <w:szCs w:val="24"/>
        </w:rPr>
        <w:t>zczają się przemocy wobec dziecka</w:t>
      </w:r>
      <w:r w:rsidRPr="001956B3">
        <w:rPr>
          <w:rFonts w:cstheme="minorHAnsi"/>
          <w:sz w:val="24"/>
          <w:szCs w:val="24"/>
        </w:rPr>
        <w:t>;</w:t>
      </w:r>
    </w:p>
    <w:p w14:paraId="38510FE9" w14:textId="77777777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ofierze przemocy –</w:t>
      </w:r>
      <w:r w:rsidRPr="001956B3">
        <w:rPr>
          <w:rFonts w:cstheme="minorHAnsi"/>
          <w:sz w:val="24"/>
          <w:szCs w:val="24"/>
        </w:rPr>
        <w:t xml:space="preserve"> należy przez to rozumieć </w:t>
      </w:r>
      <w:r w:rsidR="002D2A51" w:rsidRPr="001956B3">
        <w:rPr>
          <w:rFonts w:cstheme="minorHAnsi"/>
          <w:sz w:val="24"/>
          <w:szCs w:val="24"/>
        </w:rPr>
        <w:t>dziecko</w:t>
      </w:r>
      <w:r w:rsidRPr="001956B3">
        <w:rPr>
          <w:rFonts w:cstheme="minorHAnsi"/>
          <w:sz w:val="24"/>
          <w:szCs w:val="24"/>
        </w:rPr>
        <w:t>, któr</w:t>
      </w:r>
      <w:r w:rsidR="002D2A51" w:rsidRPr="001956B3">
        <w:rPr>
          <w:rFonts w:cstheme="minorHAnsi"/>
          <w:sz w:val="24"/>
          <w:szCs w:val="24"/>
        </w:rPr>
        <w:t>e</w:t>
      </w:r>
      <w:r w:rsidRPr="001956B3">
        <w:rPr>
          <w:rFonts w:cstheme="minorHAnsi"/>
          <w:sz w:val="24"/>
          <w:szCs w:val="24"/>
        </w:rPr>
        <w:t xml:space="preserve"> doświadczył</w:t>
      </w:r>
      <w:r w:rsidR="002D2A51" w:rsidRPr="001956B3">
        <w:rPr>
          <w:rFonts w:cstheme="minorHAnsi"/>
          <w:sz w:val="24"/>
          <w:szCs w:val="24"/>
        </w:rPr>
        <w:t>o</w:t>
      </w:r>
      <w:r w:rsidRPr="001956B3">
        <w:rPr>
          <w:rFonts w:cstheme="minorHAnsi"/>
          <w:sz w:val="24"/>
          <w:szCs w:val="24"/>
        </w:rPr>
        <w:t xml:space="preserve"> przemocy;</w:t>
      </w:r>
    </w:p>
    <w:p w14:paraId="18DC208F" w14:textId="77777777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obserwatorze przemocy -</w:t>
      </w:r>
      <w:r w:rsidRPr="001956B3">
        <w:rPr>
          <w:rFonts w:cstheme="minorHAnsi"/>
          <w:sz w:val="24"/>
          <w:szCs w:val="24"/>
        </w:rPr>
        <w:t xml:space="preserve"> należy przez to rozumieć </w:t>
      </w:r>
      <w:r w:rsidR="002D2A51" w:rsidRPr="001956B3">
        <w:rPr>
          <w:rFonts w:cstheme="minorHAnsi"/>
          <w:sz w:val="24"/>
          <w:szCs w:val="24"/>
        </w:rPr>
        <w:t>dziecko</w:t>
      </w:r>
      <w:r w:rsidRPr="001956B3">
        <w:rPr>
          <w:rFonts w:cstheme="minorHAnsi"/>
          <w:sz w:val="24"/>
          <w:szCs w:val="24"/>
        </w:rPr>
        <w:t>, któr</w:t>
      </w:r>
      <w:r w:rsidR="002D2A51" w:rsidRPr="001956B3">
        <w:rPr>
          <w:rFonts w:cstheme="minorHAnsi"/>
          <w:sz w:val="24"/>
          <w:szCs w:val="24"/>
        </w:rPr>
        <w:t>e</w:t>
      </w:r>
      <w:r w:rsidRPr="001956B3">
        <w:rPr>
          <w:rFonts w:cstheme="minorHAnsi"/>
          <w:sz w:val="24"/>
          <w:szCs w:val="24"/>
        </w:rPr>
        <w:t xml:space="preserve"> był</w:t>
      </w:r>
      <w:r w:rsidR="002D2A51" w:rsidRPr="001956B3">
        <w:rPr>
          <w:rFonts w:cstheme="minorHAnsi"/>
          <w:sz w:val="24"/>
          <w:szCs w:val="24"/>
        </w:rPr>
        <w:t>o</w:t>
      </w:r>
      <w:r w:rsidRPr="001956B3">
        <w:rPr>
          <w:rFonts w:cstheme="minorHAnsi"/>
          <w:sz w:val="24"/>
          <w:szCs w:val="24"/>
        </w:rPr>
        <w:t xml:space="preserve"> świadkiem przemocy;</w:t>
      </w:r>
    </w:p>
    <w:p w14:paraId="4FD9C94B" w14:textId="77777777" w:rsidR="009C0ECD" w:rsidRPr="001956B3" w:rsidRDefault="009C0ECD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 xml:space="preserve">krzywdzeniu </w:t>
      </w:r>
      <w:r w:rsidR="002D2A51" w:rsidRPr="001956B3">
        <w:rPr>
          <w:rFonts w:cstheme="minorHAnsi"/>
          <w:b/>
          <w:bCs/>
          <w:sz w:val="24"/>
          <w:szCs w:val="24"/>
        </w:rPr>
        <w:t>dziecka</w:t>
      </w:r>
      <w:r w:rsidRPr="001956B3">
        <w:rPr>
          <w:rFonts w:cstheme="minorHAnsi"/>
          <w:b/>
          <w:bCs/>
          <w:sz w:val="24"/>
          <w:szCs w:val="24"/>
        </w:rPr>
        <w:t xml:space="preserve"> -</w:t>
      </w:r>
      <w:r w:rsidRPr="001956B3">
        <w:rPr>
          <w:rFonts w:cstheme="minorHAnsi"/>
          <w:sz w:val="24"/>
          <w:szCs w:val="24"/>
        </w:rPr>
        <w:t xml:space="preserve"> należy przez to rozumieć popełnienie czynu zdefiniowanego jako niedozwolony w niniejszych standardach lub czynu zabronionego pod groźbą kary na szkodę </w:t>
      </w:r>
      <w:r w:rsidR="002D2A51" w:rsidRPr="001956B3">
        <w:rPr>
          <w:rFonts w:cstheme="minorHAnsi"/>
          <w:sz w:val="24"/>
          <w:szCs w:val="24"/>
        </w:rPr>
        <w:t>dziecka</w:t>
      </w:r>
      <w:r w:rsidRPr="001956B3">
        <w:rPr>
          <w:rFonts w:cstheme="minorHAnsi"/>
          <w:sz w:val="24"/>
          <w:szCs w:val="24"/>
        </w:rPr>
        <w:t xml:space="preserve"> przez pracownika</w:t>
      </w:r>
      <w:r w:rsidR="002D2A51" w:rsidRPr="001956B3">
        <w:rPr>
          <w:rFonts w:cstheme="minorHAnsi"/>
          <w:sz w:val="24"/>
          <w:szCs w:val="24"/>
        </w:rPr>
        <w:t xml:space="preserve"> przedszkola</w:t>
      </w:r>
      <w:r w:rsidRPr="001956B3">
        <w:rPr>
          <w:rFonts w:cstheme="minorHAnsi"/>
          <w:sz w:val="24"/>
          <w:szCs w:val="24"/>
        </w:rPr>
        <w:t>, rodzica lub rówieśnika</w:t>
      </w:r>
      <w:r w:rsidR="002D2A51" w:rsidRPr="001956B3">
        <w:rPr>
          <w:rFonts w:cstheme="minorHAnsi"/>
          <w:sz w:val="24"/>
          <w:szCs w:val="24"/>
        </w:rPr>
        <w:t>;</w:t>
      </w:r>
    </w:p>
    <w:p w14:paraId="420C293F" w14:textId="34E064F5" w:rsidR="009C0ECD" w:rsidRPr="001956B3" w:rsidRDefault="002D2A51" w:rsidP="00EF3BCC">
      <w:pPr>
        <w:pStyle w:val="Akapitzlist"/>
        <w:numPr>
          <w:ilvl w:val="0"/>
          <w:numId w:val="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b/>
          <w:sz w:val="24"/>
          <w:szCs w:val="24"/>
        </w:rPr>
        <w:t>zgoda</w:t>
      </w:r>
      <w:r w:rsidR="00D15C9F" w:rsidRPr="001956B3">
        <w:rPr>
          <w:rFonts w:cstheme="minorHAnsi"/>
          <w:b/>
          <w:sz w:val="24"/>
          <w:szCs w:val="24"/>
        </w:rPr>
        <w:t xml:space="preserve"> rodziców</w:t>
      </w:r>
      <w:r w:rsidRPr="001956B3">
        <w:rPr>
          <w:rFonts w:cstheme="minorHAnsi"/>
          <w:b/>
          <w:sz w:val="24"/>
          <w:szCs w:val="24"/>
        </w:rPr>
        <w:t xml:space="preserve"> dziecka</w:t>
      </w:r>
      <w:r w:rsidRPr="001956B3">
        <w:rPr>
          <w:rFonts w:cstheme="minorHAnsi"/>
          <w:sz w:val="24"/>
          <w:szCs w:val="24"/>
        </w:rPr>
        <w:t>-</w:t>
      </w:r>
      <w:r w:rsidR="00D15C9F" w:rsidRPr="001956B3">
        <w:rPr>
          <w:rFonts w:cstheme="minorHAnsi"/>
          <w:sz w:val="24"/>
          <w:szCs w:val="24"/>
        </w:rPr>
        <w:t xml:space="preserve"> oznacza zgodę </w:t>
      </w:r>
      <w:r w:rsidR="00FF0C87" w:rsidRPr="001956B3">
        <w:rPr>
          <w:rFonts w:cstheme="minorHAnsi"/>
          <w:sz w:val="24"/>
          <w:szCs w:val="24"/>
        </w:rPr>
        <w:t>obojga rodziców</w:t>
      </w:r>
      <w:r w:rsidR="00D15C9F" w:rsidRPr="001956B3">
        <w:rPr>
          <w:rFonts w:cstheme="minorHAnsi"/>
          <w:sz w:val="24"/>
          <w:szCs w:val="24"/>
        </w:rPr>
        <w:t xml:space="preserve"> dziecka. </w:t>
      </w:r>
    </w:p>
    <w:p w14:paraId="679737BE" w14:textId="77777777" w:rsidR="00256584" w:rsidRPr="001956B3" w:rsidRDefault="00256584" w:rsidP="00EF3BCC">
      <w:pPr>
        <w:spacing w:line="360" w:lineRule="auto"/>
        <w:rPr>
          <w:rFonts w:cstheme="minorHAnsi"/>
          <w:sz w:val="24"/>
          <w:szCs w:val="24"/>
        </w:rPr>
      </w:pPr>
    </w:p>
    <w:p w14:paraId="2F425668" w14:textId="4302447D" w:rsidR="009C0ECD" w:rsidRPr="001956B3" w:rsidRDefault="00D15C9F" w:rsidP="00EF3BCC">
      <w:pPr>
        <w:pStyle w:val="Akapitzlist"/>
        <w:numPr>
          <w:ilvl w:val="0"/>
          <w:numId w:val="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Przemoc to działanie jednej osoby wobec drugiej, które wykorzystując przewagę sił narusza</w:t>
      </w:r>
      <w:r w:rsidR="001F2579" w:rsidRPr="001956B3">
        <w:rPr>
          <w:rFonts w:cstheme="minorHAnsi"/>
          <w:sz w:val="24"/>
          <w:szCs w:val="24"/>
        </w:rPr>
        <w:t xml:space="preserve"> prawa i dobra osobiste jednostki.</w:t>
      </w:r>
    </w:p>
    <w:p w14:paraId="1EF99A37" w14:textId="77777777" w:rsidR="009C0ECD" w:rsidRPr="001956B3" w:rsidRDefault="009C0ECD" w:rsidP="00EF3BC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t>Przemoc fizyczna</w:t>
      </w:r>
      <w:r w:rsidRPr="001956B3">
        <w:rPr>
          <w:rFonts w:cstheme="minorHAnsi"/>
          <w:sz w:val="24"/>
          <w:szCs w:val="24"/>
        </w:rPr>
        <w:t xml:space="preserve"> </w:t>
      </w:r>
      <w:r w:rsidR="00256584" w:rsidRPr="001956B3">
        <w:rPr>
          <w:rFonts w:cstheme="minorHAnsi"/>
          <w:sz w:val="24"/>
          <w:szCs w:val="24"/>
        </w:rPr>
        <w:t>- to wywieranie wpływu na dziecko</w:t>
      </w:r>
      <w:r w:rsidRPr="001956B3">
        <w:rPr>
          <w:rFonts w:cstheme="minorHAnsi"/>
          <w:sz w:val="24"/>
          <w:szCs w:val="24"/>
        </w:rPr>
        <w:t xml:space="preserve"> przy użyciu siły fizycznej, </w:t>
      </w:r>
      <w:r w:rsidRPr="001956B3">
        <w:rPr>
          <w:rFonts w:cstheme="minorHAnsi"/>
          <w:sz w:val="24"/>
          <w:szCs w:val="24"/>
        </w:rPr>
        <w:br/>
        <w:t>w którym dochodzi do naruszenia jego nietykalności fizycznej.</w:t>
      </w:r>
    </w:p>
    <w:p w14:paraId="689DFFED" w14:textId="77777777" w:rsidR="009C0ECD" w:rsidRPr="001956B3" w:rsidRDefault="009C0ECD" w:rsidP="00EF3BC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lastRenderedPageBreak/>
        <w:t>Przemoc psychiczna</w:t>
      </w:r>
      <w:r w:rsidRPr="001956B3">
        <w:rPr>
          <w:rFonts w:cstheme="minorHAnsi"/>
          <w:sz w:val="24"/>
          <w:szCs w:val="24"/>
        </w:rPr>
        <w:t xml:space="preserve"> – to wywieranie wpływu na </w:t>
      </w:r>
      <w:r w:rsidR="00256584" w:rsidRPr="001956B3">
        <w:rPr>
          <w:rFonts w:cstheme="minorHAnsi"/>
          <w:sz w:val="24"/>
          <w:szCs w:val="24"/>
        </w:rPr>
        <w:t>dziecko</w:t>
      </w:r>
      <w:r w:rsidRPr="001956B3">
        <w:rPr>
          <w:rFonts w:cstheme="minorHAnsi"/>
          <w:sz w:val="24"/>
          <w:szCs w:val="24"/>
        </w:rPr>
        <w:t xml:space="preserve"> przy użyciu środków komunikacji interpersonalnej, w którym dochodzi do naruszenia jego nietykalności psychicznej i emocjonalnej.</w:t>
      </w:r>
    </w:p>
    <w:p w14:paraId="10702009" w14:textId="77777777" w:rsidR="009C0ECD" w:rsidRPr="001956B3" w:rsidRDefault="009C0ECD" w:rsidP="00EF3BC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t>Przemoc seksualna</w:t>
      </w:r>
      <w:r w:rsidRPr="001956B3">
        <w:rPr>
          <w:rFonts w:cstheme="minorHAnsi"/>
          <w:sz w:val="24"/>
          <w:szCs w:val="24"/>
        </w:rPr>
        <w:t xml:space="preserve"> - to każde zachowanie sprawcy przemocy, które prowadzi do seksualnego zaspokojenia </w:t>
      </w:r>
      <w:r w:rsidR="00256584" w:rsidRPr="001956B3">
        <w:rPr>
          <w:rFonts w:cstheme="minorHAnsi"/>
          <w:sz w:val="24"/>
          <w:szCs w:val="24"/>
        </w:rPr>
        <w:t>jego potrzeb kosztem dziecka</w:t>
      </w:r>
      <w:r w:rsidRPr="001956B3">
        <w:rPr>
          <w:rFonts w:cstheme="minorHAnsi"/>
          <w:sz w:val="24"/>
          <w:szCs w:val="24"/>
        </w:rPr>
        <w:t>. Może mieć formę kontaktu fizycznego, emocjonalnego w formie materiałów pornograficznych lub ekshibicjonizmu.</w:t>
      </w:r>
    </w:p>
    <w:p w14:paraId="3889B331" w14:textId="054CF98E" w:rsidR="009C0ECD" w:rsidRPr="001956B3" w:rsidRDefault="009C0ECD" w:rsidP="00EF3BCC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t>Cyberprzemoc</w:t>
      </w:r>
      <w:r w:rsidRPr="001956B3">
        <w:rPr>
          <w:rFonts w:cstheme="minorHAnsi"/>
          <w:sz w:val="24"/>
          <w:szCs w:val="24"/>
        </w:rPr>
        <w:t xml:space="preserve"> – to przemoc psychiczna lub seksualna realizowana za pośrednictwem technologii i</w:t>
      </w:r>
      <w:r w:rsidR="00F24890" w:rsidRPr="001956B3">
        <w:rPr>
          <w:rFonts w:cstheme="minorHAnsi"/>
          <w:sz w:val="24"/>
          <w:szCs w:val="24"/>
        </w:rPr>
        <w:t>nformacyjnych i komunikacyjnych.</w:t>
      </w:r>
      <w:r w:rsidRPr="001956B3">
        <w:rPr>
          <w:rFonts w:cstheme="minorHAnsi"/>
          <w:sz w:val="24"/>
          <w:szCs w:val="24"/>
        </w:rPr>
        <w:t xml:space="preserve"> </w:t>
      </w:r>
    </w:p>
    <w:p w14:paraId="470AFC63" w14:textId="5F5D1371" w:rsidR="00F24890" w:rsidRPr="00FE64C4" w:rsidRDefault="009C0ECD" w:rsidP="00FE64C4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t xml:space="preserve">Zaniedbanie </w:t>
      </w:r>
      <w:r w:rsidRPr="001956B3">
        <w:rPr>
          <w:rFonts w:cstheme="minorHAnsi"/>
          <w:sz w:val="24"/>
          <w:szCs w:val="24"/>
        </w:rPr>
        <w:t>to najcięższy rodzaj przemocy, który polega na niezaspokajaniu podstawowych potrzeb psychicznych i/lub biologicznych</w:t>
      </w:r>
      <w:r w:rsidR="00256584" w:rsidRPr="001956B3">
        <w:rPr>
          <w:rFonts w:cstheme="minorHAnsi"/>
          <w:sz w:val="24"/>
          <w:szCs w:val="24"/>
        </w:rPr>
        <w:t xml:space="preserve"> dziecka</w:t>
      </w:r>
      <w:r w:rsidRPr="001956B3">
        <w:rPr>
          <w:rFonts w:cstheme="minorHAnsi"/>
          <w:sz w:val="24"/>
          <w:szCs w:val="24"/>
        </w:rPr>
        <w:t xml:space="preserve">. Zaniedbanie w sferze biologicznej przejawia się w braku podstawowych środków do życia jedzenie, mieszkanie, ubranie, brak pomocy w chorobie. Zaniedbanie w sferze psychicznej to pozbawienie </w:t>
      </w:r>
      <w:r w:rsidR="00256584" w:rsidRPr="001956B3">
        <w:rPr>
          <w:rFonts w:cstheme="minorHAnsi"/>
          <w:sz w:val="24"/>
          <w:szCs w:val="24"/>
        </w:rPr>
        <w:t>dziecka</w:t>
      </w:r>
      <w:r w:rsidRPr="001956B3">
        <w:rPr>
          <w:rFonts w:cstheme="minorHAnsi"/>
          <w:sz w:val="24"/>
          <w:szCs w:val="24"/>
        </w:rPr>
        <w:t xml:space="preserve"> podstawowych potrzeb emocjonalnych takich jak przynależności, więzi, zapewnienia pomocy. Każdy inny rodzaj przemocy ma swój początek i koniec, czyli jest zdarzeniem. Zaniedbanie trwa.</w:t>
      </w:r>
    </w:p>
    <w:p w14:paraId="70E2C4C4" w14:textId="2585B677" w:rsidR="00256584" w:rsidRPr="001956B3" w:rsidRDefault="00DC3FED" w:rsidP="00FE64C4">
      <w:pPr>
        <w:pStyle w:val="Akapitzlist"/>
        <w:spacing w:line="360" w:lineRule="auto"/>
        <w:ind w:left="1440" w:firstLine="0"/>
        <w:jc w:val="center"/>
        <w:rPr>
          <w:rFonts w:cstheme="minorHAnsi"/>
          <w:b/>
          <w:sz w:val="24"/>
          <w:szCs w:val="24"/>
        </w:rPr>
      </w:pPr>
      <w:r w:rsidRPr="001956B3">
        <w:rPr>
          <w:rFonts w:cstheme="minorHAnsi"/>
          <w:b/>
          <w:sz w:val="24"/>
          <w:szCs w:val="24"/>
        </w:rPr>
        <w:t>Rozdział III</w:t>
      </w:r>
    </w:p>
    <w:p w14:paraId="7E097F54" w14:textId="58371884" w:rsidR="003B2F37" w:rsidRDefault="00256584" w:rsidP="00FE64C4">
      <w:pPr>
        <w:spacing w:line="360" w:lineRule="auto"/>
        <w:ind w:left="851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 xml:space="preserve">Zasady zapewniające bezpieczne relacje między </w:t>
      </w:r>
      <w:r w:rsidR="004171CF" w:rsidRPr="001956B3">
        <w:rPr>
          <w:rFonts w:cstheme="minorHAnsi"/>
          <w:b/>
          <w:bCs/>
          <w:sz w:val="24"/>
          <w:szCs w:val="24"/>
        </w:rPr>
        <w:t>dzieckiem</w:t>
      </w:r>
      <w:r w:rsidRPr="001956B3">
        <w:rPr>
          <w:rFonts w:cstheme="minorHAnsi"/>
          <w:b/>
          <w:bCs/>
          <w:sz w:val="24"/>
          <w:szCs w:val="24"/>
        </w:rPr>
        <w:t xml:space="preserve"> a pracownikiem </w:t>
      </w:r>
      <w:r w:rsidR="004171CF" w:rsidRPr="001956B3">
        <w:rPr>
          <w:rFonts w:cstheme="minorHAnsi"/>
          <w:b/>
          <w:bCs/>
          <w:sz w:val="24"/>
          <w:szCs w:val="24"/>
        </w:rPr>
        <w:t xml:space="preserve">przedszkola </w:t>
      </w:r>
      <w:r w:rsidRPr="001956B3">
        <w:rPr>
          <w:rFonts w:cstheme="minorHAnsi"/>
          <w:b/>
          <w:bCs/>
          <w:sz w:val="24"/>
          <w:szCs w:val="24"/>
        </w:rPr>
        <w:t xml:space="preserve">w tym zachowania niedozwolone wobec </w:t>
      </w:r>
      <w:r w:rsidR="00C94D0C" w:rsidRPr="001956B3">
        <w:rPr>
          <w:rFonts w:cstheme="minorHAnsi"/>
          <w:b/>
          <w:bCs/>
          <w:sz w:val="24"/>
          <w:szCs w:val="24"/>
        </w:rPr>
        <w:t>dziec</w:t>
      </w:r>
      <w:r w:rsidR="001956B3">
        <w:rPr>
          <w:rFonts w:cstheme="minorHAnsi"/>
          <w:b/>
          <w:bCs/>
          <w:sz w:val="24"/>
          <w:szCs w:val="24"/>
        </w:rPr>
        <w:t>i</w:t>
      </w:r>
    </w:p>
    <w:p w14:paraId="2904AE78" w14:textId="77777777" w:rsidR="001956B3" w:rsidRPr="001956B3" w:rsidRDefault="001956B3" w:rsidP="00EF3BCC">
      <w:pPr>
        <w:spacing w:line="360" w:lineRule="auto"/>
        <w:ind w:left="851" w:firstLine="0"/>
        <w:rPr>
          <w:rFonts w:cstheme="minorHAnsi"/>
          <w:b/>
          <w:bCs/>
          <w:sz w:val="24"/>
          <w:szCs w:val="24"/>
        </w:rPr>
      </w:pPr>
    </w:p>
    <w:p w14:paraId="4BB38154" w14:textId="237EA091" w:rsidR="003B2F37" w:rsidRPr="001956B3" w:rsidRDefault="003B2F37" w:rsidP="00EF3BCC">
      <w:pPr>
        <w:pStyle w:val="Akapitzlist"/>
        <w:numPr>
          <w:ilvl w:val="0"/>
          <w:numId w:val="32"/>
        </w:numPr>
        <w:suppressAutoHyphens/>
        <w:autoSpaceDN w:val="0"/>
        <w:spacing w:after="84"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Personel jest zobowiązany do utrzymywania profesjonalnej relacji z dziećmi i każdorazowego rozważenia, czy reakcja, komunikat bądź działanie wobec dziecka są adekwatne do sytuacji, bezpieczne, uzasadnione i sprawiedliwe wobec innych dzieci. Należy działać w sposób otwarty i przejrzysty dla innych, aby zminimalizować ryzyko błędnej interpretacji zachowania.</w:t>
      </w:r>
    </w:p>
    <w:p w14:paraId="40755D3D" w14:textId="7F65D3A1" w:rsidR="003B2F37" w:rsidRPr="001956B3" w:rsidRDefault="003B2F37" w:rsidP="00EF3BCC">
      <w:pPr>
        <w:pStyle w:val="Akapitzlist"/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  <w:t>Komunikacja z dziećmi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:</w:t>
      </w:r>
    </w:p>
    <w:p w14:paraId="3FFB459E" w14:textId="77777777" w:rsidR="00F471C0" w:rsidRPr="001956B3" w:rsidRDefault="003B2F37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W komunikacji należy zachować cierpliwość i szacunek.</w:t>
      </w:r>
    </w:p>
    <w:p w14:paraId="5C3F2924" w14:textId="4CBE6A27" w:rsidR="003B2F37" w:rsidRPr="001956B3" w:rsidRDefault="003B2F37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Słuchać uważnie i udzielać odpowiedzi adekwatnych do ich wieku i danej sytuacji.</w:t>
      </w:r>
    </w:p>
    <w:p w14:paraId="7E1A416F" w14:textId="142B8EA3" w:rsidR="003B2F37" w:rsidRPr="001956B3" w:rsidRDefault="00DD0C54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Nie wolno 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zawstydzać, upokarzać, lekceważyć i obrażać dziecka. Nie wolno krzyczeć na dziecko w sytuacji innej niż wynikająca z bezpieczeństwa dziecka lub innych dzieci.</w:t>
      </w:r>
    </w:p>
    <w:p w14:paraId="504D4D16" w14:textId="77777777" w:rsidR="003B2F37" w:rsidRPr="001956B3" w:rsidRDefault="003B2F37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Nie wolno ujawniać informacji wrażliwych dotyczących dziecka wobec osób nieuprawnionych, w tym wobec innych dzieci. Obejmuje to wizerunek dziecka, informacje o jego/jej sytuacji rodzinnej, ekonomicznej, medycznej, opiekuńczej i prawnej.</w:t>
      </w:r>
    </w:p>
    <w:p w14:paraId="4093384F" w14:textId="77777777" w:rsidR="003B2F37" w:rsidRPr="001956B3" w:rsidRDefault="003B2F37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Podejmując decyzje dotyczące dziecka, poinformuj je o tym i staraj się brać pod uwagę jego oczekiwania.</w:t>
      </w:r>
    </w:p>
    <w:p w14:paraId="6AE3F714" w14:textId="77777777" w:rsidR="003B2F37" w:rsidRPr="001956B3" w:rsidRDefault="003B2F37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lastRenderedPageBreak/>
        <w:t>Szanuj prawo dziecka do prywatności. Jeśli konieczne jest odstąpienie od zasady poufności, aby chronić dziecko, wyjaśnij mu to najszybciej jak to możliwe.</w:t>
      </w:r>
    </w:p>
    <w:p w14:paraId="468AA5F0" w14:textId="2EFFEDB7" w:rsidR="003B2F37" w:rsidRPr="001956B3" w:rsidRDefault="003B2F37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Jeśli pojawi się konieczność porozmawiania z dzieckiem na osobności, zostaw uchylone drzwi do pomieszczenia i zadbaj, aby być w zasięgu wzroku innych. Możesz też poprosić drugiego pracownika o obecność podczas takiej rozmowy.</w:t>
      </w:r>
    </w:p>
    <w:p w14:paraId="2B4F41A6" w14:textId="6B62864D" w:rsidR="00F24890" w:rsidRPr="001956B3" w:rsidRDefault="00F24890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kern w:val="3"/>
          <w:sz w:val="24"/>
          <w:szCs w:val="24"/>
          <w14:ligatures w14:val="none"/>
        </w:rPr>
        <w:t>Dopuszczalny jest</w:t>
      </w:r>
      <w:r w:rsidR="00AB50EE" w:rsidRPr="001956B3">
        <w:rPr>
          <w:rFonts w:eastAsia="Calibri" w:cstheme="minorHAnsi"/>
          <w:kern w:val="3"/>
          <w:sz w:val="24"/>
          <w:szCs w:val="24"/>
          <w14:ligatures w14:val="none"/>
        </w:rPr>
        <w:t xml:space="preserve"> kontakt </w:t>
      </w:r>
      <w:r w:rsidR="00FF0C87" w:rsidRPr="001956B3">
        <w:rPr>
          <w:rFonts w:eastAsia="Calibri" w:cstheme="minorHAnsi"/>
          <w:kern w:val="3"/>
          <w:sz w:val="24"/>
          <w:szCs w:val="24"/>
          <w14:ligatures w14:val="none"/>
        </w:rPr>
        <w:t>indywidualny,</w:t>
      </w:r>
      <w:r w:rsidR="00AB50EE" w:rsidRPr="001956B3">
        <w:rPr>
          <w:rFonts w:eastAsia="Calibri" w:cstheme="minorHAnsi"/>
          <w:kern w:val="3"/>
          <w:sz w:val="24"/>
          <w:szCs w:val="24"/>
          <w14:ligatures w14:val="none"/>
        </w:rPr>
        <w:t xml:space="preserve"> jeżeli wymaga tego specyfika zajęć.</w:t>
      </w:r>
    </w:p>
    <w:p w14:paraId="021044FB" w14:textId="3587A43E" w:rsidR="00EF3BCC" w:rsidRPr="00EF3BCC" w:rsidRDefault="00FF0C87" w:rsidP="00EF3BCC">
      <w:pPr>
        <w:pStyle w:val="Akapitzlist"/>
        <w:numPr>
          <w:ilvl w:val="0"/>
          <w:numId w:val="33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kern w:val="3"/>
          <w:sz w:val="24"/>
          <w:szCs w:val="24"/>
          <w14:ligatures w14:val="none"/>
        </w:rPr>
        <w:t>Nie wolno zachowywać się w obecno</w:t>
      </w:r>
      <w:r w:rsidR="00AA1B6E" w:rsidRPr="001956B3">
        <w:rPr>
          <w:rFonts w:eastAsia="Calibri" w:cstheme="minorHAnsi"/>
          <w:kern w:val="3"/>
          <w:sz w:val="24"/>
          <w:szCs w:val="24"/>
          <w14:ligatures w14:val="none"/>
        </w:rPr>
        <w:t>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</w:t>
      </w:r>
      <w:r w:rsidR="00EF3BCC">
        <w:rPr>
          <w:rFonts w:eastAsia="Calibri" w:cstheme="minorHAnsi"/>
          <w:kern w:val="3"/>
          <w:sz w:val="24"/>
          <w:szCs w:val="24"/>
          <w14:ligatures w14:val="none"/>
        </w:rPr>
        <w:t>.</w:t>
      </w:r>
    </w:p>
    <w:p w14:paraId="50113247" w14:textId="59BC618A" w:rsidR="003B2F37" w:rsidRPr="001956B3" w:rsidRDefault="003B2F37" w:rsidP="00EF3BCC">
      <w:pPr>
        <w:pStyle w:val="Akapitzlist"/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  <w:t xml:space="preserve">Działania pracowników </w:t>
      </w:r>
      <w:r w:rsidR="00FF0C87" w:rsidRPr="001956B3"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  <w:t>wobec dzieci</w:t>
      </w:r>
    </w:p>
    <w:p w14:paraId="65C64915" w14:textId="5449D13E" w:rsidR="00F471C0" w:rsidRPr="001956B3" w:rsidRDefault="00AB50EE" w:rsidP="00EF3BC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Należy doceniać i szanować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wkład dzieci w podejmowan</w:t>
      </w:r>
      <w:r w:rsidR="00DD0C54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e działania, aktywnie je angażować i traktować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równo bez względu na </w:t>
      </w:r>
      <w:r w:rsidR="002F33BC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ich płeć, orientację seksualną, 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sprawność/niepełnosprawność, status społeczny, etniczny, kulturowy, religijny i światopogląd.</w:t>
      </w:r>
    </w:p>
    <w:p w14:paraId="4B77F11A" w14:textId="59C2320B" w:rsidR="003B2F37" w:rsidRPr="001956B3" w:rsidRDefault="00AB50EE" w:rsidP="00EF3BC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Należy unikać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faworyzowania dzieci.</w:t>
      </w:r>
    </w:p>
    <w:p w14:paraId="5369568C" w14:textId="3DAEF595" w:rsidR="003B2F37" w:rsidRPr="001956B3" w:rsidRDefault="003B2F37" w:rsidP="00EF3BC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Nie </w:t>
      </w:r>
      <w:r w:rsidR="00FF0C8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wolno nawiązywać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z dzieckiem jakichkolwiek relacji seksualnych ani składać mu propozycji o nieodpowiednim charakterze. Obejmuje to także seksualne komentarze, żarty, gesty oraz udostępnianie dzieciom treści erotycznych i pornograficznych bez względu na ich formę.</w:t>
      </w:r>
    </w:p>
    <w:p w14:paraId="0B2A2C7A" w14:textId="45E61663" w:rsidR="003B2F37" w:rsidRPr="001956B3" w:rsidRDefault="003B2F37" w:rsidP="00EF3BC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Nie wolno utrwalać wizerunku dziecka (filmowanie, nagrywanie głosu, fotografowanie) dla potrzeb prywatnych. Dotyczy to także umożliwienia osobom trzecim utrwalenia wizerunków </w:t>
      </w:r>
      <w:r w:rsidR="00AA1B6E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dzieci,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jeśli dyrekcja nie została o tym poinformowana, nie wyraziła na to zgody i </w:t>
      </w:r>
      <w:r w:rsidR="00DD0C54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nie uzyskała zgód rodziców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.</w:t>
      </w:r>
    </w:p>
    <w:p w14:paraId="14312826" w14:textId="3C752E5A" w:rsidR="00F24890" w:rsidRPr="001956B3" w:rsidRDefault="00FE3AA8" w:rsidP="00EF3BC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kern w:val="3"/>
          <w:sz w:val="24"/>
          <w:szCs w:val="24"/>
          <w14:ligatures w14:val="none"/>
        </w:rPr>
        <w:t xml:space="preserve">dla celów diagnostycznych </w:t>
      </w:r>
      <w:r w:rsidR="00172833" w:rsidRPr="001956B3">
        <w:rPr>
          <w:rFonts w:eastAsia="Calibri" w:cstheme="minorHAnsi"/>
          <w:kern w:val="3"/>
          <w:sz w:val="24"/>
          <w:szCs w:val="24"/>
          <w14:ligatures w14:val="none"/>
        </w:rPr>
        <w:t>można utrwalać zachowanie dziecka</w:t>
      </w:r>
      <w:r w:rsidR="00DD0C54" w:rsidRPr="001956B3">
        <w:rPr>
          <w:rFonts w:eastAsia="Calibri" w:cstheme="minorHAnsi"/>
          <w:kern w:val="3"/>
          <w:sz w:val="24"/>
          <w:szCs w:val="24"/>
          <w14:ligatures w14:val="none"/>
        </w:rPr>
        <w:t xml:space="preserve">, </w:t>
      </w:r>
      <w:r w:rsidR="00DD0C54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jeśli dyrekcja została o tym poinformowana i wyraziła na to zgodę </w:t>
      </w:r>
      <w:r w:rsidR="00AA1B6E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i uzyskano</w:t>
      </w:r>
      <w:r w:rsidR="00DD0C54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zgodę rodziców.</w:t>
      </w:r>
    </w:p>
    <w:p w14:paraId="6BF90235" w14:textId="77777777" w:rsidR="003B2F37" w:rsidRPr="001956B3" w:rsidRDefault="003B2F37" w:rsidP="00EF3BC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Nie wolno proponować dzieciom alkoholu, wyrobów tytoniowych ani nielegalnych substancji, jak również używać ich w obecności dzieci.</w:t>
      </w:r>
    </w:p>
    <w:p w14:paraId="4AD6ACCE" w14:textId="77777777" w:rsidR="003B2F37" w:rsidRPr="001956B3" w:rsidRDefault="003B2F37" w:rsidP="00EF3BCC">
      <w:pPr>
        <w:pStyle w:val="Akapitzlist"/>
        <w:numPr>
          <w:ilvl w:val="0"/>
          <w:numId w:val="34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14:paraId="28B036ED" w14:textId="16CD36CF" w:rsidR="003B2F37" w:rsidRPr="001956B3" w:rsidRDefault="003B2F37" w:rsidP="00EF3BCC">
      <w:pPr>
        <w:pStyle w:val="Akapitzlist"/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  <w:t>Kontakt fizyczny z dzieckiem</w:t>
      </w:r>
    </w:p>
    <w:p w14:paraId="0B37DEA5" w14:textId="5ECB2BDC" w:rsidR="003B2F37" w:rsidRPr="001956B3" w:rsidRDefault="003B2F37" w:rsidP="00EF3BCC">
      <w:pPr>
        <w:suppressAutoHyphens/>
        <w:autoSpaceDN w:val="0"/>
        <w:spacing w:line="360" w:lineRule="auto"/>
        <w:ind w:left="720" w:firstLine="0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lastRenderedPageBreak/>
        <w:t>Każde przemocowe działanie wobec dziecka jest niedopuszczalne. Istnieją jednak sytuacje, w których fizyczny kontakt z dzieckiem może być stosowny i spełnia zasady bezpiecznego kontaktu</w:t>
      </w:r>
      <w:r w:rsidR="00DD0C54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(przytulanie, sadzanie na kolana, głaskanie itp.), który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jest odpowiedzią na potrzeby dziecka w danym momencie, uwzględnia wiek dziecka, etap rozwojowy, płeć, kontekst kulturowy i sytuacyjny. </w:t>
      </w:r>
    </w:p>
    <w:p w14:paraId="79650A6C" w14:textId="26265B35" w:rsidR="003B2F37" w:rsidRPr="001956B3" w:rsidRDefault="003B2F37" w:rsidP="00EF3BCC">
      <w:pPr>
        <w:pStyle w:val="Akapitzlist"/>
        <w:numPr>
          <w:ilvl w:val="0"/>
          <w:numId w:val="35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Nie </w:t>
      </w:r>
      <w:r w:rsidR="00AA1B6E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wolno bić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, szturchać, popychać ani w jakikolwiek sposób naruszać integralności fizycznej dziecka.</w:t>
      </w:r>
    </w:p>
    <w:p w14:paraId="344DD110" w14:textId="27D2B168" w:rsidR="003B2F37" w:rsidRPr="001956B3" w:rsidRDefault="00C97D8E" w:rsidP="00EF3BCC">
      <w:pPr>
        <w:pStyle w:val="Akapitzlist"/>
        <w:numPr>
          <w:ilvl w:val="0"/>
          <w:numId w:val="35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Nie wolno dotykać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dziecka w sposób, który może być uznany za nieprzyzwoity lub niestosowny.</w:t>
      </w:r>
    </w:p>
    <w:p w14:paraId="78C5A841" w14:textId="2E580712" w:rsidR="00933F23" w:rsidRPr="001956B3" w:rsidRDefault="003B2F37" w:rsidP="00EF3BCC">
      <w:pPr>
        <w:pStyle w:val="Akapitzlist"/>
        <w:numPr>
          <w:ilvl w:val="0"/>
          <w:numId w:val="35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W sytuacjach wymagających czynności pielęgnacyjnych i hig</w:t>
      </w:r>
      <w:r w:rsidR="00C97D8E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ienicznych wobec dziecka, należy unikać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innego niż niezbędny kontaktu fizycznego z dzieckiem. Dotyczy to zwłaszcza pomagania dziecku w ubieraniu i rozbieraniu, jedzeniu, </w:t>
      </w:r>
      <w:r w:rsidR="00AA1B6E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myciu, korzystaniu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z toalety. </w:t>
      </w:r>
    </w:p>
    <w:p w14:paraId="350421F6" w14:textId="5FDD1172" w:rsidR="00FF0C87" w:rsidRPr="001956B3" w:rsidRDefault="00FF0C87" w:rsidP="00EF3BCC">
      <w:pPr>
        <w:pStyle w:val="Akapitzlist"/>
        <w:numPr>
          <w:ilvl w:val="0"/>
          <w:numId w:val="35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Jeżeli dziecko nie reaguje na polecenia słowne, a jego zachowania zagrażają bezpieczeństwu innych dzieci/osób dorosłych, nauczyciel ma możliwość przytrzymania dziecka w celu wyciszenia zachowania oraz zapewnienia bezpieczeństwa otoczeniu. </w:t>
      </w:r>
      <w:r w:rsidRPr="00463C89">
        <w:rPr>
          <w:rFonts w:eastAsia="Calibri" w:cstheme="minorHAnsi"/>
          <w:kern w:val="3"/>
          <w:sz w:val="24"/>
          <w:szCs w:val="24"/>
          <w14:ligatures w14:val="none"/>
        </w:rPr>
        <w:t>Załącznik nr 3</w:t>
      </w:r>
    </w:p>
    <w:p w14:paraId="52B1158E" w14:textId="50ADDA47" w:rsidR="003B2F37" w:rsidRPr="001956B3" w:rsidRDefault="003B2F37" w:rsidP="00EF3BCC">
      <w:pPr>
        <w:pStyle w:val="Akapitzlist"/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  <w:t>Kontakty Pracownika poza godzinami pracy</w:t>
      </w:r>
    </w:p>
    <w:p w14:paraId="6E94C6B1" w14:textId="77777777" w:rsidR="003B2F37" w:rsidRPr="001956B3" w:rsidRDefault="003B2F37" w:rsidP="00EF3BCC">
      <w:pPr>
        <w:suppressAutoHyphens/>
        <w:autoSpaceDN w:val="0"/>
        <w:spacing w:line="360" w:lineRule="auto"/>
        <w:ind w:left="720" w:firstLine="0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Kontakt z dziećmi powinien odbywać się wyłącznie w godzinach pracy i dotyczyć celów edukacyjnych lub wychowawczych.</w:t>
      </w:r>
    </w:p>
    <w:p w14:paraId="5C9779E6" w14:textId="277C4472" w:rsidR="003B2F37" w:rsidRPr="001956B3" w:rsidRDefault="00A304EE" w:rsidP="00EF3BCC">
      <w:pPr>
        <w:pStyle w:val="Akapitzlist"/>
        <w:numPr>
          <w:ilvl w:val="0"/>
          <w:numId w:val="37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Nie wolno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3A2C414D" w14:textId="77777777" w:rsidR="003B2F37" w:rsidRPr="001956B3" w:rsidRDefault="003B2F37" w:rsidP="00EF3BCC">
      <w:pPr>
        <w:pStyle w:val="Akapitzlist"/>
        <w:numPr>
          <w:ilvl w:val="0"/>
          <w:numId w:val="37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14:paraId="4ED1EB28" w14:textId="306AB7DD" w:rsidR="003B2F37" w:rsidRPr="001956B3" w:rsidRDefault="002F33BC" w:rsidP="00EF3BCC">
      <w:pPr>
        <w:pStyle w:val="Akapitzlist"/>
        <w:numPr>
          <w:ilvl w:val="0"/>
          <w:numId w:val="37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J</w:t>
      </w:r>
      <w:r w:rsidR="003B2F37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eśli zachodzi konieczność spotkania z dziećmi poza godzinami pracy, musisz poinformować o tym dyrekcję, a rodzice/opiekunowie prawni dzieci muszą wyrazić zgodę na taki kontakt.</w:t>
      </w:r>
    </w:p>
    <w:p w14:paraId="6637429C" w14:textId="77777777" w:rsidR="003B2F37" w:rsidRPr="001956B3" w:rsidRDefault="003B2F37" w:rsidP="00EF3BCC">
      <w:pPr>
        <w:pStyle w:val="Akapitzlist"/>
        <w:numPr>
          <w:ilvl w:val="0"/>
          <w:numId w:val="37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710335C8" w14:textId="3A1B6765" w:rsidR="003B2F37" w:rsidRPr="001956B3" w:rsidRDefault="003B2F37" w:rsidP="00EF3BCC">
      <w:pPr>
        <w:pStyle w:val="Akapitzlist"/>
        <w:numPr>
          <w:ilvl w:val="0"/>
          <w:numId w:val="32"/>
        </w:numPr>
        <w:suppressAutoHyphens/>
        <w:autoSpaceDN w:val="0"/>
        <w:spacing w:line="360" w:lineRule="auto"/>
        <w:textAlignment w:val="baseline"/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b/>
          <w:color w:val="000000"/>
          <w:kern w:val="3"/>
          <w:sz w:val="24"/>
          <w:szCs w:val="24"/>
          <w14:ligatures w14:val="none"/>
        </w:rPr>
        <w:t>Bezpieczeństwo online</w:t>
      </w:r>
    </w:p>
    <w:p w14:paraId="55893950" w14:textId="11B33F7A" w:rsidR="00256584" w:rsidRDefault="003B2F37" w:rsidP="00FE64C4">
      <w:p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Pracownik musi być świadomy cyfrowych zagrożeń i ryzy</w:t>
      </w:r>
      <w:r w:rsidR="002F33BC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ka wynikającego z rejestrowania 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swojej prywatnej aktywności w sieci przez aplikacje i algorytmy, ale także swoich własnych działań w </w:t>
      </w:r>
      <w:r w:rsidR="00AA1B6E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Internecie</w:t>
      </w:r>
      <w:r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>.</w:t>
      </w:r>
      <w:r w:rsidR="002F33BC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</w:t>
      </w:r>
      <w:r w:rsidR="00933F23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 </w:t>
      </w:r>
      <w:r w:rsidR="002F33BC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t xml:space="preserve">Jeśli profil pracownika jest publicznie dostępny, dzieci i ich rodzice będą mieć wgląd </w:t>
      </w:r>
      <w:r w:rsidR="002F33BC" w:rsidRPr="001956B3">
        <w:rPr>
          <w:rFonts w:eastAsia="Calibri" w:cstheme="minorHAnsi"/>
          <w:color w:val="000000"/>
          <w:kern w:val="3"/>
          <w:sz w:val="24"/>
          <w:szCs w:val="24"/>
          <w14:ligatures w14:val="none"/>
        </w:rPr>
        <w:lastRenderedPageBreak/>
        <w:t xml:space="preserve">w cyfrową aktywność. </w:t>
      </w:r>
      <w:r w:rsidR="00933F23" w:rsidRPr="001956B3">
        <w:rPr>
          <w:rFonts w:eastAsia="Calibri" w:cstheme="minorHAnsi"/>
          <w:color w:val="000000" w:themeColor="text1"/>
          <w:kern w:val="3"/>
          <w:sz w:val="24"/>
          <w:szCs w:val="24"/>
          <w14:ligatures w14:val="none"/>
        </w:rPr>
        <w:t>W trakcie pracy</w:t>
      </w:r>
      <w:r w:rsidRPr="001956B3">
        <w:rPr>
          <w:rFonts w:eastAsia="Calibri" w:cstheme="minorHAnsi"/>
          <w:color w:val="000000" w:themeColor="text1"/>
          <w:kern w:val="3"/>
          <w:sz w:val="24"/>
          <w:szCs w:val="24"/>
          <w14:ligatures w14:val="none"/>
        </w:rPr>
        <w:t xml:space="preserve"> osobiste urządzenia elektro</w:t>
      </w:r>
      <w:r w:rsidR="00A304EE" w:rsidRPr="001956B3">
        <w:rPr>
          <w:rFonts w:eastAsia="Calibri" w:cstheme="minorHAnsi"/>
          <w:color w:val="000000" w:themeColor="text1"/>
          <w:kern w:val="3"/>
          <w:sz w:val="24"/>
          <w:szCs w:val="24"/>
          <w14:ligatures w14:val="none"/>
        </w:rPr>
        <w:t>niczne powinny być</w:t>
      </w:r>
      <w:r w:rsidRPr="001956B3">
        <w:rPr>
          <w:rFonts w:eastAsia="Calibri" w:cstheme="minorHAnsi"/>
          <w:color w:val="000000" w:themeColor="text1"/>
          <w:kern w:val="3"/>
          <w:sz w:val="24"/>
          <w:szCs w:val="24"/>
          <w14:ligatures w14:val="none"/>
        </w:rPr>
        <w:t xml:space="preserve"> wyciszone.</w:t>
      </w:r>
      <w:bookmarkStart w:id="2" w:name="_Hlk157189511"/>
    </w:p>
    <w:p w14:paraId="4C105CB8" w14:textId="77777777" w:rsidR="00FE64C4" w:rsidRPr="00FE64C4" w:rsidRDefault="00FE64C4" w:rsidP="00FE64C4">
      <w:pPr>
        <w:suppressAutoHyphens/>
        <w:autoSpaceDN w:val="0"/>
        <w:spacing w:line="360" w:lineRule="auto"/>
        <w:textAlignment w:val="baseline"/>
        <w:rPr>
          <w:rFonts w:eastAsia="Calibri" w:cstheme="minorHAnsi"/>
          <w:color w:val="000000"/>
          <w:kern w:val="3"/>
          <w:sz w:val="24"/>
          <w:szCs w:val="24"/>
          <w14:ligatures w14:val="none"/>
        </w:rPr>
      </w:pPr>
    </w:p>
    <w:bookmarkEnd w:id="2"/>
    <w:p w14:paraId="0C688529" w14:textId="77777777" w:rsidR="008E1643" w:rsidRPr="001956B3" w:rsidRDefault="008E1643" w:rsidP="00EF3BC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Rozdział IV</w:t>
      </w:r>
    </w:p>
    <w:p w14:paraId="20C93A3B" w14:textId="77777777" w:rsidR="008E1643" w:rsidRPr="001956B3" w:rsidRDefault="008E1643" w:rsidP="00EF3BC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Wymogi dotyczące bezpiecznych relacji między dziećmi</w:t>
      </w:r>
    </w:p>
    <w:p w14:paraId="3C153CDD" w14:textId="53A66D6A" w:rsidR="008E1643" w:rsidRDefault="008E1643" w:rsidP="00FE64C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a w szczególności zachowania niedozwolone dzieciom</w:t>
      </w:r>
    </w:p>
    <w:p w14:paraId="1840A160" w14:textId="77777777" w:rsidR="00FE64C4" w:rsidRPr="001956B3" w:rsidRDefault="00FE64C4" w:rsidP="00FE64C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15CCC015" w14:textId="77777777" w:rsidR="008E1643" w:rsidRPr="001956B3" w:rsidRDefault="008E1643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W celu wykl</w:t>
      </w:r>
      <w:r w:rsidR="00E33AF7" w:rsidRPr="001956B3">
        <w:rPr>
          <w:rFonts w:cstheme="minorHAnsi"/>
          <w:sz w:val="24"/>
          <w:szCs w:val="24"/>
        </w:rPr>
        <w:t>uczenia przemocy rówieśniczej, przedszkole</w:t>
      </w:r>
      <w:r w:rsidRPr="001956B3">
        <w:rPr>
          <w:rFonts w:cstheme="minorHAnsi"/>
          <w:sz w:val="24"/>
          <w:szCs w:val="24"/>
        </w:rPr>
        <w:t xml:space="preserve"> monitoruje relacje między</w:t>
      </w:r>
      <w:r w:rsidR="00E33AF7" w:rsidRPr="001956B3">
        <w:rPr>
          <w:rFonts w:cstheme="minorHAnsi"/>
          <w:sz w:val="24"/>
          <w:szCs w:val="24"/>
        </w:rPr>
        <w:t xml:space="preserve"> dziećmi</w:t>
      </w:r>
      <w:r w:rsidRPr="001956B3">
        <w:rPr>
          <w:rFonts w:cstheme="minorHAnsi"/>
          <w:sz w:val="24"/>
          <w:szCs w:val="24"/>
        </w:rPr>
        <w:t>, a w ramach działań profilaktycznych realizuje programy nakierowane na promowanie pozytywnych wartości, kultury dialogu i wzmacniania</w:t>
      </w:r>
      <w:r w:rsidR="00E33AF7" w:rsidRPr="001956B3">
        <w:rPr>
          <w:rFonts w:cstheme="minorHAnsi"/>
          <w:sz w:val="24"/>
          <w:szCs w:val="24"/>
        </w:rPr>
        <w:t xml:space="preserve"> kompetencji społecznych dzieci</w:t>
      </w:r>
      <w:r w:rsidRPr="001956B3">
        <w:rPr>
          <w:rFonts w:cstheme="minorHAnsi"/>
          <w:sz w:val="24"/>
          <w:szCs w:val="24"/>
        </w:rPr>
        <w:t xml:space="preserve">.      </w:t>
      </w:r>
    </w:p>
    <w:p w14:paraId="516BD3E7" w14:textId="78D35487" w:rsidR="008E1643" w:rsidRPr="001956B3" w:rsidRDefault="00A304EE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Nauczyciele</w:t>
      </w:r>
      <w:r w:rsidR="008E1643" w:rsidRPr="001956B3">
        <w:rPr>
          <w:rFonts w:cstheme="minorHAnsi"/>
          <w:sz w:val="24"/>
          <w:szCs w:val="24"/>
        </w:rPr>
        <w:t xml:space="preserve"> są zobowiązani monitorować relacje rówieśnicze w przydzielonym mu oddziale i reagować </w:t>
      </w:r>
      <w:r w:rsidR="00E33AF7" w:rsidRPr="001956B3">
        <w:rPr>
          <w:rFonts w:cstheme="minorHAnsi"/>
          <w:sz w:val="24"/>
          <w:szCs w:val="24"/>
        </w:rPr>
        <w:t>na każdy przypadek agresywnego zachowania.</w:t>
      </w:r>
    </w:p>
    <w:p w14:paraId="30AD255A" w14:textId="77777777" w:rsidR="008E1643" w:rsidRPr="001956B3" w:rsidRDefault="008E1643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Za przemoc rówieśniczą</w:t>
      </w:r>
      <w:r w:rsidR="00DB56C7" w:rsidRPr="001956B3">
        <w:rPr>
          <w:rFonts w:cstheme="minorHAnsi"/>
          <w:sz w:val="24"/>
          <w:szCs w:val="24"/>
        </w:rPr>
        <w:t xml:space="preserve"> w przedszkolu</w:t>
      </w:r>
      <w:r w:rsidRPr="001956B3">
        <w:rPr>
          <w:rFonts w:cstheme="minorHAnsi"/>
          <w:sz w:val="24"/>
          <w:szCs w:val="24"/>
        </w:rPr>
        <w:t xml:space="preserve"> uznaje się wszelkie nieprzypadkowe akty godzące w wolność osobistą </w:t>
      </w:r>
      <w:r w:rsidR="00DB56C7" w:rsidRPr="001956B3">
        <w:rPr>
          <w:rFonts w:cstheme="minorHAnsi"/>
          <w:sz w:val="24"/>
          <w:szCs w:val="24"/>
        </w:rPr>
        <w:t>dziecka</w:t>
      </w:r>
      <w:r w:rsidRPr="001956B3">
        <w:rPr>
          <w:rFonts w:cstheme="minorHAnsi"/>
          <w:sz w:val="24"/>
          <w:szCs w:val="24"/>
        </w:rPr>
        <w:t xml:space="preserve"> prowadzące do fizycznej i psychicznej szkody, wykraczające poza społeczne zasady wzajemnych relacji.</w:t>
      </w:r>
    </w:p>
    <w:p w14:paraId="7D7EBEC4" w14:textId="58017F91" w:rsidR="008E1643" w:rsidRPr="001956B3" w:rsidRDefault="00DB56C7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W przedszkolu</w:t>
      </w:r>
      <w:r w:rsidR="008E1643" w:rsidRPr="001956B3">
        <w:rPr>
          <w:rFonts w:cstheme="minorHAnsi"/>
          <w:sz w:val="24"/>
          <w:szCs w:val="24"/>
        </w:rPr>
        <w:t xml:space="preserve"> </w:t>
      </w:r>
      <w:r w:rsidRPr="001956B3">
        <w:rPr>
          <w:rFonts w:cstheme="minorHAnsi"/>
          <w:sz w:val="24"/>
          <w:szCs w:val="24"/>
        </w:rPr>
        <w:t>obowiązuje zasada, że krzywdzone dziecko</w:t>
      </w:r>
      <w:r w:rsidR="008E1643" w:rsidRPr="001956B3">
        <w:rPr>
          <w:rFonts w:cstheme="minorHAnsi"/>
          <w:sz w:val="24"/>
          <w:szCs w:val="24"/>
        </w:rPr>
        <w:t xml:space="preserve"> ma prawo oczekiwać pomoc</w:t>
      </w:r>
      <w:r w:rsidRPr="001956B3">
        <w:rPr>
          <w:rFonts w:cstheme="minorHAnsi"/>
          <w:sz w:val="24"/>
          <w:szCs w:val="24"/>
        </w:rPr>
        <w:t>y ze strony społeczności przedszkolnej</w:t>
      </w:r>
      <w:r w:rsidR="008E1643" w:rsidRPr="001956B3">
        <w:rPr>
          <w:rFonts w:cstheme="minorHAnsi"/>
          <w:sz w:val="24"/>
          <w:szCs w:val="24"/>
        </w:rPr>
        <w:t xml:space="preserve">, a reagowanie na czyjąś krzywdę nie jest ani skarżeniem, ani donosicielstwem, ale moralnym obowiązkiem każdego </w:t>
      </w:r>
      <w:r w:rsidRPr="001956B3">
        <w:rPr>
          <w:rFonts w:cstheme="minorHAnsi"/>
          <w:sz w:val="24"/>
          <w:szCs w:val="24"/>
        </w:rPr>
        <w:t>dziecka</w:t>
      </w:r>
      <w:r w:rsidR="008E1643" w:rsidRPr="001956B3">
        <w:rPr>
          <w:rFonts w:cstheme="minorHAnsi"/>
          <w:sz w:val="24"/>
          <w:szCs w:val="24"/>
        </w:rPr>
        <w:t xml:space="preserve"> i pracownika. </w:t>
      </w:r>
      <w:r w:rsidRPr="001956B3">
        <w:rPr>
          <w:rFonts w:cstheme="minorHAnsi"/>
          <w:sz w:val="24"/>
          <w:szCs w:val="24"/>
        </w:rPr>
        <w:t>Dzieci</w:t>
      </w:r>
      <w:r w:rsidR="008E1643" w:rsidRPr="001956B3">
        <w:rPr>
          <w:rFonts w:cstheme="minorHAnsi"/>
          <w:sz w:val="24"/>
          <w:szCs w:val="24"/>
        </w:rPr>
        <w:t xml:space="preserve"> znają konsek</w:t>
      </w:r>
      <w:r w:rsidR="00A304EE" w:rsidRPr="001956B3">
        <w:rPr>
          <w:rFonts w:cstheme="minorHAnsi"/>
          <w:sz w:val="24"/>
          <w:szCs w:val="24"/>
        </w:rPr>
        <w:t>wencje</w:t>
      </w:r>
      <w:r w:rsidR="008E1643" w:rsidRPr="001956B3">
        <w:rPr>
          <w:rFonts w:cstheme="minorHAnsi"/>
          <w:sz w:val="24"/>
          <w:szCs w:val="24"/>
        </w:rPr>
        <w:t xml:space="preserve"> przemocy jaką ponosi ofiara i wiedzą, że każda reakcja obronna jest ważna. </w:t>
      </w:r>
    </w:p>
    <w:p w14:paraId="02695394" w14:textId="7AE09818" w:rsidR="008E1643" w:rsidRPr="001956B3" w:rsidRDefault="00DB56C7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Dzieci</w:t>
      </w:r>
      <w:r w:rsidR="00A304EE" w:rsidRPr="001956B3">
        <w:rPr>
          <w:rFonts w:cstheme="minorHAnsi"/>
          <w:sz w:val="24"/>
          <w:szCs w:val="24"/>
        </w:rPr>
        <w:t xml:space="preserve"> są uczone </w:t>
      </w:r>
      <w:r w:rsidR="008E1643" w:rsidRPr="001956B3">
        <w:rPr>
          <w:rFonts w:cstheme="minorHAnsi"/>
          <w:sz w:val="24"/>
          <w:szCs w:val="24"/>
        </w:rPr>
        <w:t>konstruktywnej wolnej od agresji reakcji na przemoc rówieśniczą.</w:t>
      </w:r>
    </w:p>
    <w:p w14:paraId="1DB7F74F" w14:textId="77777777" w:rsidR="008E1643" w:rsidRPr="001956B3" w:rsidRDefault="008E1643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bookmarkStart w:id="3" w:name="_Hlk157152687"/>
      <w:r w:rsidRPr="001956B3">
        <w:rPr>
          <w:rFonts w:cstheme="minorHAnsi"/>
          <w:sz w:val="24"/>
          <w:szCs w:val="24"/>
        </w:rPr>
        <w:t xml:space="preserve">Za niedozwolone zachowania </w:t>
      </w:r>
      <w:r w:rsidR="00DB56C7" w:rsidRPr="001956B3">
        <w:rPr>
          <w:rFonts w:cstheme="minorHAnsi"/>
          <w:sz w:val="24"/>
          <w:szCs w:val="24"/>
        </w:rPr>
        <w:t>pomiędzy dziećmi</w:t>
      </w:r>
      <w:r w:rsidRPr="001956B3">
        <w:rPr>
          <w:rFonts w:cstheme="minorHAnsi"/>
          <w:sz w:val="24"/>
          <w:szCs w:val="24"/>
        </w:rPr>
        <w:t>, uznaje się:</w:t>
      </w:r>
    </w:p>
    <w:bookmarkEnd w:id="3"/>
    <w:p w14:paraId="3597616D" w14:textId="77777777" w:rsidR="00DB56C7" w:rsidRPr="001956B3" w:rsidRDefault="008E1643" w:rsidP="00EF3BC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wyśmiewanie, przezywanie i rozpowszechnianie upokarzających informacji, złośliwe komentarze, w szczególności na temat wyglądu;</w:t>
      </w:r>
    </w:p>
    <w:p w14:paraId="0B816745" w14:textId="77777777" w:rsidR="008E1643" w:rsidRPr="001956B3" w:rsidRDefault="008E1643" w:rsidP="00EF3BC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izolowanie lub wykluczanie </w:t>
      </w:r>
      <w:r w:rsidR="00DB56C7" w:rsidRPr="001956B3">
        <w:rPr>
          <w:rFonts w:cstheme="minorHAnsi"/>
          <w:sz w:val="24"/>
          <w:szCs w:val="24"/>
        </w:rPr>
        <w:t>dziecka</w:t>
      </w:r>
      <w:r w:rsidRPr="001956B3">
        <w:rPr>
          <w:rFonts w:cstheme="minorHAnsi"/>
          <w:sz w:val="24"/>
          <w:szCs w:val="24"/>
        </w:rPr>
        <w:t xml:space="preserve"> z grupy;</w:t>
      </w:r>
    </w:p>
    <w:p w14:paraId="7E637F48" w14:textId="77777777" w:rsidR="008E1643" w:rsidRPr="001956B3" w:rsidRDefault="008E1643" w:rsidP="00EF3BC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bicie, kopanie, szarpanie, zadawanie bólu;</w:t>
      </w:r>
    </w:p>
    <w:p w14:paraId="4A16D65B" w14:textId="77777777" w:rsidR="008E1643" w:rsidRPr="001956B3" w:rsidRDefault="008E1643" w:rsidP="00EF3BC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niszczenie lub zabór włas</w:t>
      </w:r>
      <w:r w:rsidR="00DB56C7" w:rsidRPr="001956B3">
        <w:rPr>
          <w:rFonts w:cstheme="minorHAnsi"/>
          <w:sz w:val="24"/>
          <w:szCs w:val="24"/>
        </w:rPr>
        <w:t>ności</w:t>
      </w:r>
      <w:r w:rsidRPr="001956B3">
        <w:rPr>
          <w:rFonts w:cstheme="minorHAnsi"/>
          <w:sz w:val="24"/>
          <w:szCs w:val="24"/>
        </w:rPr>
        <w:t>;</w:t>
      </w:r>
    </w:p>
    <w:p w14:paraId="692A3BCB" w14:textId="77777777" w:rsidR="008E1643" w:rsidRPr="001956B3" w:rsidRDefault="008E1643" w:rsidP="00EF3BC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zmuszanie do wykonywania określonych czynności, groźby, szantaż emocjonalny;</w:t>
      </w:r>
    </w:p>
    <w:p w14:paraId="1444D9AD" w14:textId="77777777" w:rsidR="008E1643" w:rsidRPr="001956B3" w:rsidRDefault="008E1643" w:rsidP="00EF3BCC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inne, niespecyficzne formy przemocy odczuwane przez ofiarę jako krzywdzące.</w:t>
      </w:r>
    </w:p>
    <w:p w14:paraId="305F9026" w14:textId="77777777" w:rsidR="008E1643" w:rsidRPr="001956B3" w:rsidRDefault="00DB56C7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W przedszkolu</w:t>
      </w:r>
      <w:r w:rsidR="008E1643" w:rsidRPr="001956B3">
        <w:rPr>
          <w:rFonts w:cstheme="minorHAnsi"/>
          <w:sz w:val="24"/>
          <w:szCs w:val="24"/>
        </w:rPr>
        <w:t xml:space="preserve"> obowiązuje zasada reagowania na każde zdarzenie zachowania </w:t>
      </w:r>
      <w:r w:rsidRPr="001956B3">
        <w:rPr>
          <w:rFonts w:cstheme="minorHAnsi"/>
          <w:sz w:val="24"/>
          <w:szCs w:val="24"/>
        </w:rPr>
        <w:t>dziecka</w:t>
      </w:r>
      <w:r w:rsidR="008E1643" w:rsidRPr="001956B3">
        <w:rPr>
          <w:rFonts w:cstheme="minorHAnsi"/>
          <w:sz w:val="24"/>
          <w:szCs w:val="24"/>
        </w:rPr>
        <w:t xml:space="preserve"> uznanego jako niedozwolone. </w:t>
      </w:r>
    </w:p>
    <w:p w14:paraId="5D29D486" w14:textId="77777777" w:rsidR="008E1643" w:rsidRPr="001956B3" w:rsidRDefault="00DB56C7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Dziecko, które</w:t>
      </w:r>
      <w:r w:rsidR="008E1643" w:rsidRPr="001956B3">
        <w:rPr>
          <w:rFonts w:cstheme="minorHAnsi"/>
          <w:sz w:val="24"/>
          <w:szCs w:val="24"/>
        </w:rPr>
        <w:t xml:space="preserve"> jest świadkiem niedozwolonego zachowania i</w:t>
      </w:r>
      <w:r w:rsidRPr="001956B3">
        <w:rPr>
          <w:rFonts w:cstheme="minorHAnsi"/>
          <w:sz w:val="24"/>
          <w:szCs w:val="24"/>
        </w:rPr>
        <w:t>nnego dziecka</w:t>
      </w:r>
      <w:r w:rsidR="008E1643" w:rsidRPr="001956B3">
        <w:rPr>
          <w:rFonts w:cstheme="minorHAnsi"/>
          <w:sz w:val="24"/>
          <w:szCs w:val="24"/>
        </w:rPr>
        <w:t xml:space="preserve"> i nie czuje się na siłach by go powstrzymać, ma obowiązek jak najszybciej zgłosić to zdarzenie do obecnego w pobliżu nauczyciela lub innego </w:t>
      </w:r>
      <w:r w:rsidRPr="001956B3">
        <w:rPr>
          <w:rFonts w:cstheme="minorHAnsi"/>
          <w:sz w:val="24"/>
          <w:szCs w:val="24"/>
        </w:rPr>
        <w:t>pracownika przedszkola</w:t>
      </w:r>
      <w:r w:rsidR="008E1643" w:rsidRPr="001956B3">
        <w:rPr>
          <w:rFonts w:cstheme="minorHAnsi"/>
          <w:sz w:val="24"/>
          <w:szCs w:val="24"/>
        </w:rPr>
        <w:t>.</w:t>
      </w:r>
    </w:p>
    <w:p w14:paraId="28CB06E7" w14:textId="77777777" w:rsidR="008E1643" w:rsidRPr="001956B3" w:rsidRDefault="00CB29F1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lastRenderedPageBreak/>
        <w:t>Dziecko</w:t>
      </w:r>
      <w:r w:rsidR="008E1643" w:rsidRPr="001956B3">
        <w:rPr>
          <w:rFonts w:cstheme="minorHAnsi"/>
          <w:sz w:val="24"/>
          <w:szCs w:val="24"/>
        </w:rPr>
        <w:t>,</w:t>
      </w:r>
      <w:r w:rsidRPr="001956B3">
        <w:rPr>
          <w:rFonts w:cstheme="minorHAnsi"/>
          <w:sz w:val="24"/>
          <w:szCs w:val="24"/>
        </w:rPr>
        <w:t xml:space="preserve"> które</w:t>
      </w:r>
      <w:r w:rsidR="008E1643" w:rsidRPr="001956B3">
        <w:rPr>
          <w:rFonts w:cstheme="minorHAnsi"/>
          <w:sz w:val="24"/>
          <w:szCs w:val="24"/>
        </w:rPr>
        <w:t xml:space="preserve"> podejr</w:t>
      </w:r>
      <w:r w:rsidRPr="001956B3">
        <w:rPr>
          <w:rFonts w:cstheme="minorHAnsi"/>
          <w:sz w:val="24"/>
          <w:szCs w:val="24"/>
        </w:rPr>
        <w:t>zewa przemoc wobec innego dziecka jest zobowiązane</w:t>
      </w:r>
      <w:r w:rsidR="008E1643" w:rsidRPr="001956B3">
        <w:rPr>
          <w:rFonts w:cstheme="minorHAnsi"/>
          <w:sz w:val="24"/>
          <w:szCs w:val="24"/>
        </w:rPr>
        <w:t xml:space="preserve"> przekazać tę informację wychowawcy lub innemu nauczycielowi.</w:t>
      </w:r>
    </w:p>
    <w:p w14:paraId="0FD486D1" w14:textId="77777777" w:rsidR="008E1643" w:rsidRPr="001956B3" w:rsidRDefault="00CB29F1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Pracownicy przedszkola</w:t>
      </w:r>
      <w:r w:rsidR="008E1643" w:rsidRPr="001956B3">
        <w:rPr>
          <w:rFonts w:cstheme="minorHAnsi"/>
          <w:sz w:val="24"/>
          <w:szCs w:val="24"/>
        </w:rPr>
        <w:t xml:space="preserve"> mają obowiązek reagować na każde zdarzenie </w:t>
      </w:r>
      <w:r w:rsidRPr="001956B3">
        <w:rPr>
          <w:rFonts w:cstheme="minorHAnsi"/>
          <w:sz w:val="24"/>
          <w:szCs w:val="24"/>
        </w:rPr>
        <w:t>niedozwolonego zachowanie dziecka</w:t>
      </w:r>
      <w:r w:rsidR="008E1643" w:rsidRPr="001956B3">
        <w:rPr>
          <w:rFonts w:cstheme="minorHAnsi"/>
          <w:sz w:val="24"/>
          <w:szCs w:val="24"/>
        </w:rPr>
        <w:t>.</w:t>
      </w:r>
    </w:p>
    <w:p w14:paraId="6744AA8F" w14:textId="77777777" w:rsidR="008E1643" w:rsidRPr="001956B3" w:rsidRDefault="008E1643" w:rsidP="00EF3BCC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Osobą odpowiedzialną za przyjmowanie zgłoszeń o niedozwolonych zrachowaniach </w:t>
      </w:r>
      <w:r w:rsidR="00CB29F1" w:rsidRPr="001956B3">
        <w:rPr>
          <w:rFonts w:cstheme="minorHAnsi"/>
          <w:sz w:val="24"/>
          <w:szCs w:val="24"/>
        </w:rPr>
        <w:t>dzieci</w:t>
      </w:r>
      <w:r w:rsidRPr="001956B3">
        <w:rPr>
          <w:rFonts w:cstheme="minorHAnsi"/>
          <w:sz w:val="24"/>
          <w:szCs w:val="24"/>
        </w:rPr>
        <w:t xml:space="preserve"> przyj</w:t>
      </w:r>
      <w:r w:rsidR="00CB29F1" w:rsidRPr="001956B3">
        <w:rPr>
          <w:rFonts w:cstheme="minorHAnsi"/>
          <w:sz w:val="24"/>
          <w:szCs w:val="24"/>
        </w:rPr>
        <w:t>muje koordynator ochrony dzieci</w:t>
      </w:r>
      <w:r w:rsidRPr="001956B3">
        <w:rPr>
          <w:rFonts w:cstheme="minorHAnsi"/>
          <w:sz w:val="24"/>
          <w:szCs w:val="24"/>
        </w:rPr>
        <w:t xml:space="preserve"> przed krzywdzeniem w trybie określonym w Rozdział V – „Osoby odpowiedzialne za przyjmowanie zgłoszeń o z</w:t>
      </w:r>
      <w:r w:rsidR="00CB29F1" w:rsidRPr="001956B3">
        <w:rPr>
          <w:rFonts w:cstheme="minorHAnsi"/>
          <w:sz w:val="24"/>
          <w:szCs w:val="24"/>
        </w:rPr>
        <w:t>darzeniach zagrażających dzieciom</w:t>
      </w:r>
      <w:r w:rsidRPr="001956B3">
        <w:rPr>
          <w:rFonts w:cstheme="minorHAnsi"/>
          <w:sz w:val="24"/>
          <w:szCs w:val="24"/>
        </w:rPr>
        <w:t>.”</w:t>
      </w:r>
    </w:p>
    <w:p w14:paraId="45998B96" w14:textId="25E1ADB8" w:rsidR="009817EE" w:rsidRDefault="008E1643" w:rsidP="00FE64C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Tryb udzieleni</w:t>
      </w:r>
      <w:r w:rsidR="00CB29F1" w:rsidRPr="001956B3">
        <w:rPr>
          <w:rFonts w:cstheme="minorHAnsi"/>
          <w:sz w:val="24"/>
          <w:szCs w:val="24"/>
        </w:rPr>
        <w:t>a wsparcia dzieciom</w:t>
      </w:r>
      <w:r w:rsidRPr="001956B3">
        <w:rPr>
          <w:rFonts w:cstheme="minorHAnsi"/>
          <w:sz w:val="24"/>
          <w:szCs w:val="24"/>
        </w:rPr>
        <w:t xml:space="preserve"> będącym ofiarami niedozwolonego zachowania </w:t>
      </w:r>
      <w:r w:rsidR="00CB29F1" w:rsidRPr="001956B3">
        <w:rPr>
          <w:rFonts w:cstheme="minorHAnsi"/>
          <w:sz w:val="24"/>
          <w:szCs w:val="24"/>
        </w:rPr>
        <w:t>dziecka lub grupy dzieci</w:t>
      </w:r>
      <w:r w:rsidRPr="001956B3">
        <w:rPr>
          <w:rFonts w:cstheme="minorHAnsi"/>
          <w:sz w:val="24"/>
          <w:szCs w:val="24"/>
        </w:rPr>
        <w:t>, określa Rozdział VI standardów - „Zasady i procedura podejmowania interwencji w sytuacji podejrzenia krzywdzenia lub posiadania</w:t>
      </w:r>
      <w:r w:rsidR="00CB29F1" w:rsidRPr="001956B3">
        <w:rPr>
          <w:rFonts w:cstheme="minorHAnsi"/>
          <w:sz w:val="24"/>
          <w:szCs w:val="24"/>
        </w:rPr>
        <w:t xml:space="preserve"> informacji o krzywdzeniu dziecka</w:t>
      </w:r>
      <w:r w:rsidRPr="001956B3">
        <w:rPr>
          <w:rFonts w:cstheme="minorHAnsi"/>
          <w:sz w:val="24"/>
          <w:szCs w:val="24"/>
        </w:rPr>
        <w:t xml:space="preserve">.” </w:t>
      </w:r>
    </w:p>
    <w:p w14:paraId="65D986FA" w14:textId="77777777" w:rsidR="00FE64C4" w:rsidRPr="00FE64C4" w:rsidRDefault="00FE64C4" w:rsidP="00FE64C4">
      <w:pPr>
        <w:pStyle w:val="Akapitzlist"/>
        <w:spacing w:line="360" w:lineRule="auto"/>
        <w:ind w:left="1506" w:firstLine="0"/>
        <w:rPr>
          <w:rFonts w:cstheme="minorHAnsi"/>
          <w:sz w:val="24"/>
          <w:szCs w:val="24"/>
        </w:rPr>
      </w:pPr>
    </w:p>
    <w:p w14:paraId="2E8CC326" w14:textId="77777777" w:rsidR="009817EE" w:rsidRPr="001956B3" w:rsidRDefault="009817EE" w:rsidP="00EF3BC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4" w:name="_Hlk157189991"/>
      <w:r w:rsidRPr="001956B3">
        <w:rPr>
          <w:rFonts w:cstheme="minorHAnsi"/>
          <w:b/>
          <w:bCs/>
          <w:sz w:val="24"/>
          <w:szCs w:val="24"/>
        </w:rPr>
        <w:t>Rozdział V</w:t>
      </w:r>
    </w:p>
    <w:p w14:paraId="6927517C" w14:textId="0393F6F5" w:rsidR="009817EE" w:rsidRPr="001956B3" w:rsidRDefault="009817EE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Osoby odpowiedzialne za przyjmowanie zgłoszeń</w:t>
      </w:r>
    </w:p>
    <w:p w14:paraId="26B31877" w14:textId="625DA30C" w:rsidR="009817EE" w:rsidRDefault="009817EE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o zd</w:t>
      </w:r>
      <w:r w:rsidR="00A304EE" w:rsidRPr="001956B3">
        <w:rPr>
          <w:rFonts w:cstheme="minorHAnsi"/>
          <w:b/>
          <w:bCs/>
          <w:sz w:val="24"/>
          <w:szCs w:val="24"/>
        </w:rPr>
        <w:t>arzeniach zagrażających dzieciom</w:t>
      </w:r>
      <w:bookmarkEnd w:id="4"/>
    </w:p>
    <w:p w14:paraId="5630476B" w14:textId="77777777" w:rsidR="00FE64C4" w:rsidRPr="00FE64C4" w:rsidRDefault="00FE64C4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</w:p>
    <w:p w14:paraId="3FBE5264" w14:textId="10293FE0" w:rsidR="009817EE" w:rsidRPr="001956B3" w:rsidRDefault="00A304EE" w:rsidP="00EF3BC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Koordynatorem ochrony dzieci</w:t>
      </w:r>
      <w:r w:rsidR="009817EE" w:rsidRPr="001956B3">
        <w:rPr>
          <w:rFonts w:cstheme="minorHAnsi"/>
          <w:sz w:val="24"/>
          <w:szCs w:val="24"/>
        </w:rPr>
        <w:t xml:space="preserve"> przed krzywdzeniem jest</w:t>
      </w:r>
      <w:r w:rsidR="009B5462" w:rsidRPr="001956B3">
        <w:rPr>
          <w:rFonts w:cstheme="minorHAnsi"/>
          <w:sz w:val="24"/>
          <w:szCs w:val="24"/>
        </w:rPr>
        <w:t xml:space="preserve"> p</w:t>
      </w:r>
      <w:r w:rsidR="00463C89">
        <w:rPr>
          <w:rFonts w:cstheme="minorHAnsi"/>
          <w:sz w:val="24"/>
          <w:szCs w:val="24"/>
        </w:rPr>
        <w:t xml:space="preserve">sycholog </w:t>
      </w:r>
      <w:r w:rsidR="009817EE" w:rsidRPr="001956B3">
        <w:rPr>
          <w:rFonts w:cstheme="minorHAnsi"/>
          <w:sz w:val="24"/>
          <w:szCs w:val="24"/>
        </w:rPr>
        <w:t>, zwany dalej „koordynatorem”. W przypadku nieobecności koordynatora jego obowiązki pełni</w:t>
      </w:r>
      <w:r w:rsidR="009B5462" w:rsidRPr="001956B3">
        <w:rPr>
          <w:rFonts w:cstheme="minorHAnsi"/>
          <w:sz w:val="24"/>
          <w:szCs w:val="24"/>
        </w:rPr>
        <w:t xml:space="preserve"> </w:t>
      </w:r>
      <w:r w:rsidR="009B5462" w:rsidRPr="001956B3">
        <w:rPr>
          <w:rFonts w:cstheme="minorHAnsi"/>
          <w:color w:val="000000" w:themeColor="text1"/>
          <w:sz w:val="24"/>
          <w:szCs w:val="24"/>
        </w:rPr>
        <w:t xml:space="preserve">wskazany </w:t>
      </w:r>
      <w:r w:rsidR="00E21CC6" w:rsidRPr="001956B3">
        <w:rPr>
          <w:rFonts w:cstheme="minorHAnsi"/>
          <w:color w:val="000000" w:themeColor="text1"/>
          <w:sz w:val="24"/>
          <w:szCs w:val="24"/>
        </w:rPr>
        <w:t xml:space="preserve">przez </w:t>
      </w:r>
      <w:r w:rsidR="00AA1B6E" w:rsidRPr="001956B3">
        <w:rPr>
          <w:rFonts w:cstheme="minorHAnsi"/>
          <w:color w:val="000000" w:themeColor="text1"/>
          <w:sz w:val="24"/>
          <w:szCs w:val="24"/>
        </w:rPr>
        <w:t>dyrektora nauczyciel</w:t>
      </w:r>
      <w:r w:rsidR="009B5462" w:rsidRPr="001956B3">
        <w:rPr>
          <w:rFonts w:cstheme="minorHAnsi"/>
          <w:color w:val="000000" w:themeColor="text1"/>
          <w:sz w:val="24"/>
          <w:szCs w:val="24"/>
        </w:rPr>
        <w:t xml:space="preserve"> </w:t>
      </w:r>
      <w:r w:rsidR="009817EE" w:rsidRPr="001956B3">
        <w:rPr>
          <w:rFonts w:cstheme="minorHAnsi"/>
          <w:sz w:val="24"/>
          <w:szCs w:val="24"/>
        </w:rPr>
        <w:t>lub dyrektor.</w:t>
      </w:r>
    </w:p>
    <w:p w14:paraId="036B92E9" w14:textId="216037F8" w:rsidR="009817EE" w:rsidRPr="001956B3" w:rsidRDefault="009817EE" w:rsidP="00EF3BC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Obowiązkiem koordynatora jest przyjmowanie zgłoszeń o zdarzeniach wskazujących n</w:t>
      </w:r>
      <w:r w:rsidR="009B5462" w:rsidRPr="001956B3">
        <w:rPr>
          <w:rFonts w:cstheme="minorHAnsi"/>
          <w:sz w:val="24"/>
          <w:szCs w:val="24"/>
        </w:rPr>
        <w:t>a podejrzenie krzywdzenia dziecka</w:t>
      </w:r>
      <w:r w:rsidRPr="001956B3">
        <w:rPr>
          <w:rFonts w:cstheme="minorHAnsi"/>
          <w:sz w:val="24"/>
          <w:szCs w:val="24"/>
        </w:rPr>
        <w:t xml:space="preserve"> </w:t>
      </w:r>
      <w:r w:rsidR="009B5462" w:rsidRPr="001956B3">
        <w:rPr>
          <w:rFonts w:cstheme="minorHAnsi"/>
          <w:sz w:val="24"/>
          <w:szCs w:val="24"/>
        </w:rPr>
        <w:t>- w formie</w:t>
      </w:r>
      <w:r w:rsidRPr="001956B3">
        <w:rPr>
          <w:rFonts w:cstheme="minorHAnsi"/>
          <w:sz w:val="24"/>
          <w:szCs w:val="24"/>
        </w:rPr>
        <w:t xml:space="preserve"> pisemnej. </w:t>
      </w:r>
    </w:p>
    <w:p w14:paraId="3C16808D" w14:textId="2159227C" w:rsidR="009817EE" w:rsidRPr="001956B3" w:rsidRDefault="009817EE" w:rsidP="00EF3BC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Uprawnionym do zgłoszen</w:t>
      </w:r>
      <w:r w:rsidR="009B5462" w:rsidRPr="001956B3">
        <w:rPr>
          <w:rFonts w:cstheme="minorHAnsi"/>
          <w:sz w:val="24"/>
          <w:szCs w:val="24"/>
        </w:rPr>
        <w:t>ia podejrzenia krzywdzenia dziecka</w:t>
      </w:r>
      <w:r w:rsidRPr="001956B3">
        <w:rPr>
          <w:rFonts w:cstheme="minorHAnsi"/>
          <w:sz w:val="24"/>
          <w:szCs w:val="24"/>
        </w:rPr>
        <w:t xml:space="preserve"> jest każdy kto powziął tak</w:t>
      </w:r>
      <w:r w:rsidR="00A304EE" w:rsidRPr="001956B3">
        <w:rPr>
          <w:rFonts w:cstheme="minorHAnsi"/>
          <w:sz w:val="24"/>
          <w:szCs w:val="24"/>
        </w:rPr>
        <w:t xml:space="preserve">a </w:t>
      </w:r>
      <w:r w:rsidR="00AA1B6E" w:rsidRPr="001956B3">
        <w:rPr>
          <w:rFonts w:cstheme="minorHAnsi"/>
          <w:sz w:val="24"/>
          <w:szCs w:val="24"/>
        </w:rPr>
        <w:t>informację</w:t>
      </w:r>
      <w:r w:rsidR="00A304EE" w:rsidRPr="001956B3">
        <w:rPr>
          <w:rFonts w:cstheme="minorHAnsi"/>
          <w:sz w:val="24"/>
          <w:szCs w:val="24"/>
        </w:rPr>
        <w:t xml:space="preserve"> i ma </w:t>
      </w:r>
      <w:r w:rsidRPr="001956B3">
        <w:rPr>
          <w:rFonts w:cstheme="minorHAnsi"/>
          <w:sz w:val="24"/>
          <w:szCs w:val="24"/>
        </w:rPr>
        <w:t>obowiązek zgłoszenia każdego zdarzenia o cechach przemocy.</w:t>
      </w:r>
    </w:p>
    <w:p w14:paraId="464E767E" w14:textId="06D51CAF" w:rsidR="009817EE" w:rsidRPr="001956B3" w:rsidRDefault="009817EE" w:rsidP="00EF3BC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b/>
          <w:sz w:val="24"/>
          <w:szCs w:val="24"/>
        </w:rPr>
      </w:pPr>
      <w:r w:rsidRPr="001956B3">
        <w:rPr>
          <w:rFonts w:cstheme="minorHAnsi"/>
          <w:b/>
          <w:sz w:val="24"/>
          <w:szCs w:val="24"/>
        </w:rPr>
        <w:t xml:space="preserve">Pracownik, który </w:t>
      </w:r>
      <w:r w:rsidR="00981C55" w:rsidRPr="001956B3">
        <w:rPr>
          <w:rFonts w:cstheme="minorHAnsi"/>
          <w:b/>
          <w:sz w:val="24"/>
          <w:szCs w:val="24"/>
        </w:rPr>
        <w:t>był świadkiem krzywdzenia dziecka</w:t>
      </w:r>
      <w:r w:rsidRPr="001956B3">
        <w:rPr>
          <w:rFonts w:cstheme="minorHAnsi"/>
          <w:b/>
          <w:sz w:val="24"/>
          <w:szCs w:val="24"/>
        </w:rPr>
        <w:t xml:space="preserve"> lub powziął informację </w:t>
      </w:r>
    </w:p>
    <w:p w14:paraId="4B248E5F" w14:textId="01ABFF00" w:rsidR="009817EE" w:rsidRPr="001956B3" w:rsidRDefault="00981C55" w:rsidP="00EF3BCC">
      <w:pPr>
        <w:pStyle w:val="Akapitzlist"/>
        <w:spacing w:line="360" w:lineRule="auto"/>
        <w:ind w:left="1440" w:firstLine="0"/>
        <w:rPr>
          <w:rFonts w:cstheme="minorHAnsi"/>
          <w:b/>
          <w:sz w:val="24"/>
          <w:szCs w:val="24"/>
        </w:rPr>
      </w:pPr>
      <w:r w:rsidRPr="001956B3">
        <w:rPr>
          <w:rFonts w:cstheme="minorHAnsi"/>
          <w:b/>
          <w:sz w:val="24"/>
          <w:szCs w:val="24"/>
        </w:rPr>
        <w:t>o krzywdzeniu dziecka</w:t>
      </w:r>
      <w:r w:rsidR="009817EE" w:rsidRPr="001956B3">
        <w:rPr>
          <w:rFonts w:cstheme="minorHAnsi"/>
          <w:b/>
          <w:sz w:val="24"/>
          <w:szCs w:val="24"/>
        </w:rPr>
        <w:t xml:space="preserve"> i nie zgłosił tego zdarzenia koordynatorowi podlega</w:t>
      </w:r>
      <w:r w:rsidR="000F0A24" w:rsidRPr="001956B3">
        <w:rPr>
          <w:rFonts w:cstheme="minorHAnsi"/>
          <w:b/>
          <w:sz w:val="24"/>
          <w:szCs w:val="24"/>
        </w:rPr>
        <w:t xml:space="preserve"> odpowiedzialności karnej za zaniechanie lub</w:t>
      </w:r>
      <w:r w:rsidR="009817EE" w:rsidRPr="001956B3">
        <w:rPr>
          <w:rFonts w:cstheme="minorHAnsi"/>
          <w:b/>
          <w:sz w:val="24"/>
          <w:szCs w:val="24"/>
        </w:rPr>
        <w:t xml:space="preserve"> odpowiedzialności dyscyplinarnej za naruszenie</w:t>
      </w:r>
      <w:r w:rsidR="00E21CC6" w:rsidRPr="001956B3">
        <w:rPr>
          <w:rFonts w:cstheme="minorHAnsi"/>
          <w:b/>
          <w:sz w:val="24"/>
          <w:szCs w:val="24"/>
        </w:rPr>
        <w:t xml:space="preserve"> praw i dobra dziecka</w:t>
      </w:r>
      <w:r w:rsidR="009817EE" w:rsidRPr="001956B3">
        <w:rPr>
          <w:rFonts w:cstheme="minorHAnsi"/>
          <w:b/>
          <w:sz w:val="24"/>
          <w:szCs w:val="24"/>
        </w:rPr>
        <w:t xml:space="preserve">. </w:t>
      </w:r>
    </w:p>
    <w:p w14:paraId="0299B080" w14:textId="13C5C934" w:rsidR="00E40D2C" w:rsidRPr="001956B3" w:rsidRDefault="00F12367" w:rsidP="00EF3BC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Każde</w:t>
      </w:r>
      <w:r w:rsidR="009817EE" w:rsidRPr="001956B3">
        <w:rPr>
          <w:rFonts w:cstheme="minorHAnsi"/>
          <w:sz w:val="24"/>
          <w:szCs w:val="24"/>
        </w:rPr>
        <w:t xml:space="preserve"> zdarzenia należy zgłaszać jak najszybciej, bezpośrednio</w:t>
      </w:r>
      <w:r w:rsidRPr="001956B3">
        <w:rPr>
          <w:rFonts w:cstheme="minorHAnsi"/>
          <w:sz w:val="24"/>
          <w:szCs w:val="24"/>
        </w:rPr>
        <w:t xml:space="preserve"> do koordynatora w formie pisemnej</w:t>
      </w:r>
      <w:r w:rsidR="009817EE" w:rsidRPr="001956B3">
        <w:rPr>
          <w:rFonts w:cstheme="minorHAnsi"/>
          <w:sz w:val="24"/>
          <w:szCs w:val="24"/>
        </w:rPr>
        <w:t xml:space="preserve">. </w:t>
      </w:r>
    </w:p>
    <w:p w14:paraId="6ADB068B" w14:textId="4BC50D41" w:rsidR="009817EE" w:rsidRPr="001956B3" w:rsidRDefault="00E40D2C" w:rsidP="00EF3BC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kern w:val="0"/>
          <w:sz w:val="24"/>
          <w:szCs w:val="24"/>
          <w14:ligatures w14:val="none"/>
        </w:rPr>
        <w:t>Godziny zgłoszeń do koordynatora zgodne są z godzinami pracy p</w:t>
      </w:r>
      <w:r w:rsidR="00463C89">
        <w:rPr>
          <w:rFonts w:cstheme="minorHAnsi"/>
          <w:kern w:val="0"/>
          <w:sz w:val="24"/>
          <w:szCs w:val="24"/>
          <w14:ligatures w14:val="none"/>
        </w:rPr>
        <w:t>sychologa</w:t>
      </w:r>
      <w:r w:rsidRPr="001956B3">
        <w:rPr>
          <w:rFonts w:cstheme="minorHAnsi"/>
          <w:kern w:val="0"/>
          <w:sz w:val="24"/>
          <w:szCs w:val="24"/>
          <w14:ligatures w14:val="none"/>
        </w:rPr>
        <w:t xml:space="preserve"> i opublikowane na stronie internetowej przedszkola</w:t>
      </w:r>
      <w:r w:rsidR="00463C89">
        <w:rPr>
          <w:rFonts w:cstheme="minorHAnsi"/>
          <w:kern w:val="0"/>
          <w:sz w:val="24"/>
          <w:szCs w:val="24"/>
          <w14:ligatures w14:val="none"/>
        </w:rPr>
        <w:t>.</w:t>
      </w:r>
    </w:p>
    <w:p w14:paraId="6F96E540" w14:textId="7A4006ED" w:rsidR="009817EE" w:rsidRPr="001956B3" w:rsidRDefault="009817EE" w:rsidP="00EF3BCC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lastRenderedPageBreak/>
        <w:t xml:space="preserve">Pisemne zgłoszenie zdarzenia należy adresować do: Koordynatora </w:t>
      </w:r>
      <w:r w:rsidR="00E40D2C" w:rsidRPr="001956B3">
        <w:rPr>
          <w:rFonts w:cstheme="minorHAnsi"/>
          <w:sz w:val="24"/>
          <w:szCs w:val="24"/>
        </w:rPr>
        <w:t xml:space="preserve">ochrony </w:t>
      </w:r>
      <w:r w:rsidR="00AA1B6E" w:rsidRPr="001956B3">
        <w:rPr>
          <w:rFonts w:cstheme="minorHAnsi"/>
          <w:sz w:val="24"/>
          <w:szCs w:val="24"/>
        </w:rPr>
        <w:t>dziecka przed</w:t>
      </w:r>
      <w:r w:rsidR="00E40D2C" w:rsidRPr="001956B3">
        <w:rPr>
          <w:rFonts w:cstheme="minorHAnsi"/>
          <w:sz w:val="24"/>
          <w:szCs w:val="24"/>
        </w:rPr>
        <w:t xml:space="preserve"> krzywdzeniem w Przedszkolu nr </w:t>
      </w:r>
      <w:r w:rsidR="00FF0C87" w:rsidRPr="001956B3">
        <w:rPr>
          <w:rFonts w:cstheme="minorHAnsi"/>
          <w:sz w:val="24"/>
          <w:szCs w:val="24"/>
        </w:rPr>
        <w:t>37</w:t>
      </w:r>
      <w:r w:rsidR="00E40D2C" w:rsidRPr="001956B3">
        <w:rPr>
          <w:rFonts w:cstheme="minorHAnsi"/>
          <w:sz w:val="24"/>
          <w:szCs w:val="24"/>
        </w:rPr>
        <w:t xml:space="preserve"> w Rybniku na adres </w:t>
      </w:r>
      <w:r w:rsidR="00981C55" w:rsidRPr="001956B3">
        <w:rPr>
          <w:rFonts w:cstheme="minorHAnsi"/>
          <w:sz w:val="24"/>
          <w:szCs w:val="24"/>
        </w:rPr>
        <w:t>przedszkola lub adres e-mail: p</w:t>
      </w:r>
      <w:r w:rsidR="00FF0C87" w:rsidRPr="001956B3">
        <w:rPr>
          <w:rFonts w:cstheme="minorHAnsi"/>
          <w:sz w:val="24"/>
          <w:szCs w:val="24"/>
        </w:rPr>
        <w:t>rzedszkole@p37.rybnik.pl</w:t>
      </w:r>
    </w:p>
    <w:p w14:paraId="51CFBF7F" w14:textId="0648FE17" w:rsidR="00CD5AB7" w:rsidRDefault="00981C55" w:rsidP="00FE64C4">
      <w:pPr>
        <w:pStyle w:val="Akapitzlist"/>
        <w:numPr>
          <w:ilvl w:val="0"/>
          <w:numId w:val="14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Dla każdego</w:t>
      </w:r>
      <w:r w:rsidR="009817EE" w:rsidRPr="001956B3">
        <w:rPr>
          <w:rFonts w:cstheme="minorHAnsi"/>
          <w:sz w:val="24"/>
          <w:szCs w:val="24"/>
        </w:rPr>
        <w:t xml:space="preserve"> zgłoszenia, k</w:t>
      </w:r>
      <w:r w:rsidRPr="001956B3">
        <w:rPr>
          <w:rFonts w:cstheme="minorHAnsi"/>
          <w:sz w:val="24"/>
          <w:szCs w:val="24"/>
        </w:rPr>
        <w:t>oordynator</w:t>
      </w:r>
      <w:r w:rsidR="009817EE" w:rsidRPr="001956B3">
        <w:rPr>
          <w:rFonts w:cstheme="minorHAnsi"/>
          <w:sz w:val="24"/>
          <w:szCs w:val="24"/>
        </w:rPr>
        <w:t xml:space="preserve"> sporządza „Protok</w:t>
      </w:r>
      <w:r w:rsidRPr="001956B3">
        <w:rPr>
          <w:rFonts w:cstheme="minorHAnsi"/>
          <w:sz w:val="24"/>
          <w:szCs w:val="24"/>
        </w:rPr>
        <w:t>ół interwencji w ochronie dziecka</w:t>
      </w:r>
      <w:r w:rsidR="009817EE" w:rsidRPr="001956B3">
        <w:rPr>
          <w:rFonts w:cstheme="minorHAnsi"/>
          <w:sz w:val="24"/>
          <w:szCs w:val="24"/>
        </w:rPr>
        <w:t xml:space="preserve">”, którego wzór stanowi </w:t>
      </w:r>
      <w:r w:rsidR="00C97D8E" w:rsidRPr="00463C89">
        <w:rPr>
          <w:rFonts w:cstheme="minorHAnsi"/>
          <w:sz w:val="24"/>
          <w:szCs w:val="24"/>
        </w:rPr>
        <w:t xml:space="preserve">załącznik nr </w:t>
      </w:r>
      <w:r w:rsidR="00FF0C87" w:rsidRPr="00463C89">
        <w:rPr>
          <w:rFonts w:cstheme="minorHAnsi"/>
          <w:sz w:val="24"/>
          <w:szCs w:val="24"/>
        </w:rPr>
        <w:t>4</w:t>
      </w:r>
      <w:r w:rsidR="009817EE" w:rsidRPr="00463C89">
        <w:rPr>
          <w:rFonts w:cstheme="minorHAnsi"/>
          <w:sz w:val="24"/>
          <w:szCs w:val="24"/>
        </w:rPr>
        <w:t>.</w:t>
      </w:r>
      <w:bookmarkStart w:id="5" w:name="_Hlk157182582"/>
    </w:p>
    <w:p w14:paraId="2BC7CBC2" w14:textId="77777777" w:rsidR="00FE64C4" w:rsidRPr="00FE64C4" w:rsidRDefault="00FE64C4" w:rsidP="00FE64C4">
      <w:pPr>
        <w:pStyle w:val="Akapitzlist"/>
        <w:spacing w:line="360" w:lineRule="auto"/>
        <w:ind w:left="1440" w:firstLine="0"/>
        <w:rPr>
          <w:rFonts w:cstheme="minorHAnsi"/>
          <w:sz w:val="24"/>
          <w:szCs w:val="24"/>
        </w:rPr>
      </w:pPr>
    </w:p>
    <w:p w14:paraId="4660316E" w14:textId="531B1A60" w:rsidR="009817EE" w:rsidRPr="001956B3" w:rsidRDefault="009817EE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Rozdział VI</w:t>
      </w:r>
    </w:p>
    <w:p w14:paraId="73551C34" w14:textId="6BC120E0" w:rsidR="009817EE" w:rsidRPr="001956B3" w:rsidRDefault="009817EE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Zasady i procedura podejmowania interwencji</w:t>
      </w:r>
      <w:bookmarkStart w:id="6" w:name="_Hlk155465849"/>
    </w:p>
    <w:p w14:paraId="4E1CD29A" w14:textId="33F60E85" w:rsidR="009817EE" w:rsidRDefault="009817EE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 xml:space="preserve">w sytuacji </w:t>
      </w:r>
      <w:bookmarkStart w:id="7" w:name="_Hlk155520769"/>
      <w:r w:rsidRPr="001956B3">
        <w:rPr>
          <w:rFonts w:cstheme="minorHAnsi"/>
          <w:b/>
          <w:bCs/>
          <w:sz w:val="24"/>
          <w:szCs w:val="24"/>
        </w:rPr>
        <w:t xml:space="preserve">podejrzenia krzywdzenia lub krzywdzenia </w:t>
      </w:r>
      <w:bookmarkEnd w:id="6"/>
      <w:bookmarkEnd w:id="7"/>
      <w:r w:rsidR="00A60ED1" w:rsidRPr="001956B3">
        <w:rPr>
          <w:rFonts w:cstheme="minorHAnsi"/>
          <w:b/>
          <w:bCs/>
          <w:sz w:val="24"/>
          <w:szCs w:val="24"/>
        </w:rPr>
        <w:t>dziec</w:t>
      </w:r>
      <w:r w:rsidR="002F594B" w:rsidRPr="001956B3">
        <w:rPr>
          <w:rFonts w:cstheme="minorHAnsi"/>
          <w:b/>
          <w:bCs/>
          <w:sz w:val="24"/>
          <w:szCs w:val="24"/>
        </w:rPr>
        <w:t>k</w:t>
      </w:r>
      <w:r w:rsidR="00A60ED1" w:rsidRPr="001956B3">
        <w:rPr>
          <w:rFonts w:cstheme="minorHAnsi"/>
          <w:b/>
          <w:bCs/>
          <w:sz w:val="24"/>
          <w:szCs w:val="24"/>
        </w:rPr>
        <w:t>a</w:t>
      </w:r>
      <w:bookmarkEnd w:id="5"/>
    </w:p>
    <w:p w14:paraId="28E773EB" w14:textId="77777777" w:rsidR="00FE64C4" w:rsidRPr="00FE64C4" w:rsidRDefault="00FE64C4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</w:p>
    <w:p w14:paraId="42C83F81" w14:textId="1BFFDD74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W przypadku gdy pracownik w toku bieżącej pracy </w:t>
      </w:r>
      <w:r w:rsidRPr="001956B3">
        <w:rPr>
          <w:rFonts w:cstheme="minorHAnsi"/>
          <w:sz w:val="24"/>
          <w:szCs w:val="24"/>
          <w:u w:val="single"/>
        </w:rPr>
        <w:t>rozpozna zdarzenie</w:t>
      </w:r>
      <w:r w:rsidRPr="001956B3">
        <w:rPr>
          <w:rFonts w:cstheme="minorHAnsi"/>
          <w:sz w:val="24"/>
          <w:szCs w:val="24"/>
        </w:rPr>
        <w:t xml:space="preserve"> </w:t>
      </w:r>
      <w:r w:rsidR="00CD5AB7" w:rsidRPr="001956B3">
        <w:rPr>
          <w:rFonts w:cstheme="minorHAnsi"/>
          <w:sz w:val="24"/>
          <w:szCs w:val="24"/>
        </w:rPr>
        <w:t>wskazujące na krzywdzenie dziecka</w:t>
      </w:r>
      <w:r w:rsidRPr="001956B3">
        <w:rPr>
          <w:rFonts w:cstheme="minorHAnsi"/>
          <w:sz w:val="24"/>
          <w:szCs w:val="24"/>
        </w:rPr>
        <w:t xml:space="preserve"> ma obowiązek podjąć działania wg procedury trzech kroków:</w:t>
      </w:r>
    </w:p>
    <w:p w14:paraId="1738FE60" w14:textId="7114B9CA" w:rsidR="009817EE" w:rsidRPr="001956B3" w:rsidRDefault="00CD5AB7" w:rsidP="00EF3BC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zabezpiecza dziecko</w:t>
      </w:r>
      <w:r w:rsidR="009817EE" w:rsidRPr="001956B3">
        <w:rPr>
          <w:rFonts w:cstheme="minorHAnsi"/>
          <w:sz w:val="24"/>
          <w:szCs w:val="24"/>
        </w:rPr>
        <w:t xml:space="preserve"> przed potencjalnym sprawcą przemocy;</w:t>
      </w:r>
    </w:p>
    <w:p w14:paraId="0083596F" w14:textId="77777777" w:rsidR="009817EE" w:rsidRPr="001956B3" w:rsidRDefault="009817EE" w:rsidP="00EF3BC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zabezpiecza dowody przemocy i niezwłocznie zgłasza zdarzenie koordynatorowi</w:t>
      </w:r>
      <w:bookmarkStart w:id="8" w:name="_Hlk156406822"/>
      <w:r w:rsidRPr="001956B3">
        <w:rPr>
          <w:rFonts w:cstheme="minorHAnsi"/>
          <w:sz w:val="24"/>
          <w:szCs w:val="24"/>
        </w:rPr>
        <w:t>;</w:t>
      </w:r>
      <w:bookmarkEnd w:id="8"/>
    </w:p>
    <w:p w14:paraId="4A0A9F69" w14:textId="24B8E5E8" w:rsidR="009817EE" w:rsidRPr="001956B3" w:rsidRDefault="009817EE" w:rsidP="00EF3BCC">
      <w:pPr>
        <w:pStyle w:val="Akapitzlist"/>
        <w:numPr>
          <w:ilvl w:val="0"/>
          <w:numId w:val="1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pozostaje do dyspozycji koordynatora tak długo jak jest to potrzebne dla zabezpi</w:t>
      </w:r>
      <w:r w:rsidR="00A304EE" w:rsidRPr="001956B3">
        <w:rPr>
          <w:rFonts w:cstheme="minorHAnsi"/>
          <w:sz w:val="24"/>
          <w:szCs w:val="24"/>
        </w:rPr>
        <w:t>eczenia dowodów i potrzeb dziecka</w:t>
      </w:r>
      <w:r w:rsidRPr="001956B3">
        <w:rPr>
          <w:rFonts w:cstheme="minorHAnsi"/>
          <w:sz w:val="24"/>
          <w:szCs w:val="24"/>
        </w:rPr>
        <w:t xml:space="preserve"> oraz sporządzenia dokumentacji zdarzenia.</w:t>
      </w:r>
    </w:p>
    <w:p w14:paraId="14925FCE" w14:textId="77777777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W przypadku gdy pracownik w toku bieżącej pracy </w:t>
      </w:r>
      <w:r w:rsidRPr="001956B3">
        <w:rPr>
          <w:rFonts w:cstheme="minorHAnsi"/>
          <w:sz w:val="24"/>
          <w:szCs w:val="24"/>
          <w:u w:val="single"/>
        </w:rPr>
        <w:t>rozpozna objawy</w:t>
      </w:r>
      <w:r w:rsidRPr="001956B3">
        <w:rPr>
          <w:rFonts w:cstheme="minorHAnsi"/>
          <w:sz w:val="24"/>
          <w:szCs w:val="24"/>
        </w:rPr>
        <w:t xml:space="preserve"> wskazujące na przemoc w rodzinie, w tym przemoc polegającą na zaniedbaniu środowiskowym ma obowiązek zgłosić sprawę do koordynatora. Jeżeli w sprawie są dowody pracownik zobowiązany jest je zabezpieczyć i przekazać koordynatorowi.</w:t>
      </w:r>
    </w:p>
    <w:p w14:paraId="4E722CEA" w14:textId="5A2C7EE7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Protok</w:t>
      </w:r>
      <w:r w:rsidR="00A304EE" w:rsidRPr="001956B3">
        <w:rPr>
          <w:rFonts w:cstheme="minorHAnsi"/>
          <w:sz w:val="24"/>
          <w:szCs w:val="24"/>
        </w:rPr>
        <w:t>ół interwencji w ochronie dziecka</w:t>
      </w:r>
      <w:r w:rsidRPr="001956B3">
        <w:rPr>
          <w:rFonts w:cstheme="minorHAnsi"/>
          <w:sz w:val="24"/>
          <w:szCs w:val="24"/>
        </w:rPr>
        <w:t xml:space="preserve"> wszczyna postępowanie wyjaśniające, w sprawie, które prowadzi i dokumentuje koordynator. </w:t>
      </w:r>
    </w:p>
    <w:p w14:paraId="0D31E700" w14:textId="0D895BD4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W ramach postępowania wyjaśniającego zdarzenia, koordynator ma prawo przeprowadzać rozmowy z pracownikami szkoły, uczniami i rodzicami </w:t>
      </w:r>
      <w:r w:rsidRPr="001956B3">
        <w:rPr>
          <w:rFonts w:cstheme="minorHAnsi"/>
          <w:sz w:val="24"/>
          <w:szCs w:val="24"/>
        </w:rPr>
        <w:br/>
        <w:t xml:space="preserve">i sporządzać z nich notatki służbowe, </w:t>
      </w:r>
      <w:r w:rsidR="002F594B" w:rsidRPr="001956B3">
        <w:rPr>
          <w:rFonts w:cstheme="minorHAnsi"/>
          <w:sz w:val="24"/>
          <w:szCs w:val="24"/>
        </w:rPr>
        <w:t>oraz zbierać dowody rzeczowe.</w:t>
      </w:r>
      <w:r w:rsidRPr="001956B3">
        <w:rPr>
          <w:rFonts w:cstheme="minorHAnsi"/>
          <w:sz w:val="24"/>
          <w:szCs w:val="24"/>
        </w:rPr>
        <w:t xml:space="preserve"> </w:t>
      </w:r>
    </w:p>
    <w:p w14:paraId="4E77A43F" w14:textId="03800E54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W ramach kwalifikacji zdarzenia koordynator ma prawo konsultować się </w:t>
      </w:r>
      <w:r w:rsidRPr="001956B3">
        <w:rPr>
          <w:rFonts w:cstheme="minorHAnsi"/>
          <w:sz w:val="24"/>
          <w:szCs w:val="24"/>
        </w:rPr>
        <w:br/>
        <w:t>ze specjalistami i ekspertami</w:t>
      </w:r>
      <w:r w:rsidR="002F594B" w:rsidRPr="001956B3">
        <w:rPr>
          <w:rFonts w:cstheme="minorHAnsi"/>
          <w:sz w:val="24"/>
          <w:szCs w:val="24"/>
        </w:rPr>
        <w:t xml:space="preserve"> niebędącymi pracownikami przedszkola. Korzystając </w:t>
      </w:r>
      <w:r w:rsidRPr="001956B3">
        <w:rPr>
          <w:rFonts w:cstheme="minorHAnsi"/>
          <w:sz w:val="24"/>
          <w:szCs w:val="24"/>
        </w:rPr>
        <w:t>z pomocy instytucji i osób zewnętrznych koordynator zobowiązany jest przestrzegać oc</w:t>
      </w:r>
      <w:r w:rsidR="0033690B" w:rsidRPr="001956B3">
        <w:rPr>
          <w:rFonts w:cstheme="minorHAnsi"/>
          <w:sz w:val="24"/>
          <w:szCs w:val="24"/>
        </w:rPr>
        <w:t>hrony danych i wizerunku dzieci</w:t>
      </w:r>
      <w:r w:rsidRPr="001956B3">
        <w:rPr>
          <w:rFonts w:cstheme="minorHAnsi"/>
          <w:sz w:val="24"/>
          <w:szCs w:val="24"/>
        </w:rPr>
        <w:t xml:space="preserve">. </w:t>
      </w:r>
    </w:p>
    <w:p w14:paraId="5EE4D608" w14:textId="77777777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Postępowanie wyjaśniające ma na celu zebranie dowodów</w:t>
      </w:r>
      <w:r w:rsidRPr="001956B3">
        <w:rPr>
          <w:rFonts w:cstheme="minorHAnsi"/>
          <w:color w:val="C00000"/>
          <w:sz w:val="24"/>
          <w:szCs w:val="24"/>
        </w:rPr>
        <w:t xml:space="preserve"> </w:t>
      </w:r>
      <w:r w:rsidRPr="001956B3">
        <w:rPr>
          <w:rFonts w:cstheme="minorHAnsi"/>
          <w:sz w:val="24"/>
          <w:szCs w:val="24"/>
        </w:rPr>
        <w:t>w celu zakwalifikowania zdarzenia i stwierdzenia:</w:t>
      </w:r>
    </w:p>
    <w:p w14:paraId="0BF3E63F" w14:textId="77777777" w:rsidR="009817EE" w:rsidRPr="001956B3" w:rsidRDefault="009817EE" w:rsidP="00EF3BC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bookmarkStart w:id="9" w:name="_Hlk157233870"/>
      <w:r w:rsidRPr="001956B3">
        <w:rPr>
          <w:rFonts w:cstheme="minorHAnsi"/>
          <w:sz w:val="24"/>
          <w:szCs w:val="24"/>
        </w:rPr>
        <w:t>w postepowaniu wyjaśniającym ustalono, że zdarzenie miało charakter incydentu i przekazano sprawę do wychowawcy;</w:t>
      </w:r>
    </w:p>
    <w:bookmarkEnd w:id="9"/>
    <w:p w14:paraId="26D4C399" w14:textId="77777777" w:rsidR="009817EE" w:rsidRPr="001956B3" w:rsidRDefault="009817EE" w:rsidP="00EF3BC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lastRenderedPageBreak/>
        <w:t>w postepowaniu wyjaśniającym rozpoznano podejrzenie przemocy</w:t>
      </w:r>
    </w:p>
    <w:p w14:paraId="4B608DB6" w14:textId="65F21EA8" w:rsidR="009817EE" w:rsidRPr="001956B3" w:rsidRDefault="009817EE" w:rsidP="00EF3BCC">
      <w:pPr>
        <w:pStyle w:val="Akapitzlist"/>
        <w:spacing w:line="360" w:lineRule="auto"/>
        <w:ind w:left="2291" w:firstLine="0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 defi</w:t>
      </w:r>
      <w:r w:rsidR="00AF551A" w:rsidRPr="001956B3">
        <w:rPr>
          <w:rFonts w:cstheme="minorHAnsi"/>
          <w:sz w:val="24"/>
          <w:szCs w:val="24"/>
        </w:rPr>
        <w:t>niowanej jako krzywdzenie dziecka</w:t>
      </w:r>
      <w:r w:rsidRPr="001956B3">
        <w:rPr>
          <w:rFonts w:cstheme="minorHAnsi"/>
          <w:sz w:val="24"/>
          <w:szCs w:val="24"/>
        </w:rPr>
        <w:t>;</w:t>
      </w:r>
    </w:p>
    <w:p w14:paraId="18E46E0E" w14:textId="50DF1B81" w:rsidR="009817EE" w:rsidRPr="001956B3" w:rsidRDefault="009817EE" w:rsidP="00EF3BCC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w postepowaniu wyjaśniającym rozpoznano przemoc def</w:t>
      </w:r>
      <w:r w:rsidR="00AF551A" w:rsidRPr="001956B3">
        <w:rPr>
          <w:rFonts w:cstheme="minorHAnsi"/>
          <w:sz w:val="24"/>
          <w:szCs w:val="24"/>
        </w:rPr>
        <w:t>iniowaną jako krzywdzenie dziecka</w:t>
      </w:r>
      <w:r w:rsidRPr="001956B3">
        <w:rPr>
          <w:rFonts w:cstheme="minorHAnsi"/>
          <w:sz w:val="24"/>
          <w:szCs w:val="24"/>
        </w:rPr>
        <w:t>.</w:t>
      </w:r>
    </w:p>
    <w:p w14:paraId="0E5ED67F" w14:textId="2AE8336E" w:rsidR="009817EE" w:rsidRPr="001956B3" w:rsidRDefault="00AC2843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Dziecko</w:t>
      </w:r>
      <w:r w:rsidR="00AF551A" w:rsidRPr="001956B3">
        <w:rPr>
          <w:rFonts w:cstheme="minorHAnsi"/>
          <w:sz w:val="24"/>
          <w:szCs w:val="24"/>
        </w:rPr>
        <w:t>, które</w:t>
      </w:r>
      <w:r w:rsidR="009817EE" w:rsidRPr="001956B3">
        <w:rPr>
          <w:rFonts w:cstheme="minorHAnsi"/>
          <w:sz w:val="24"/>
          <w:szCs w:val="24"/>
        </w:rPr>
        <w:t xml:space="preserve"> został</w:t>
      </w:r>
      <w:r w:rsidR="00AF551A" w:rsidRPr="001956B3">
        <w:rPr>
          <w:rFonts w:cstheme="minorHAnsi"/>
          <w:sz w:val="24"/>
          <w:szCs w:val="24"/>
        </w:rPr>
        <w:t>o</w:t>
      </w:r>
      <w:r w:rsidRPr="001956B3">
        <w:rPr>
          <w:rFonts w:cstheme="minorHAnsi"/>
          <w:sz w:val="24"/>
          <w:szCs w:val="24"/>
        </w:rPr>
        <w:t xml:space="preserve"> objęte</w:t>
      </w:r>
      <w:r w:rsidR="009817EE" w:rsidRPr="001956B3">
        <w:rPr>
          <w:rFonts w:cstheme="minorHAnsi"/>
          <w:sz w:val="24"/>
          <w:szCs w:val="24"/>
        </w:rPr>
        <w:t xml:space="preserve"> ochroną przed krzywd</w:t>
      </w:r>
      <w:r w:rsidR="00AF551A" w:rsidRPr="001956B3">
        <w:rPr>
          <w:rFonts w:cstheme="minorHAnsi"/>
          <w:sz w:val="24"/>
          <w:szCs w:val="24"/>
        </w:rPr>
        <w:t>zeniem jest z tego tytułu objęte</w:t>
      </w:r>
      <w:r w:rsidR="009817EE" w:rsidRPr="001956B3">
        <w:rPr>
          <w:rFonts w:cstheme="minorHAnsi"/>
          <w:sz w:val="24"/>
          <w:szCs w:val="24"/>
        </w:rPr>
        <w:t xml:space="preserve"> wsparciem w ramach pomocy psychologiczno-pedagogicznej</w:t>
      </w:r>
      <w:r w:rsidRPr="001956B3">
        <w:rPr>
          <w:rFonts w:cstheme="minorHAnsi"/>
          <w:sz w:val="24"/>
          <w:szCs w:val="24"/>
        </w:rPr>
        <w:t>.</w:t>
      </w:r>
      <w:r w:rsidR="009817EE" w:rsidRPr="001956B3">
        <w:rPr>
          <w:rFonts w:cstheme="minorHAnsi"/>
          <w:sz w:val="24"/>
          <w:szCs w:val="24"/>
        </w:rPr>
        <w:t xml:space="preserve"> </w:t>
      </w:r>
    </w:p>
    <w:p w14:paraId="67577D95" w14:textId="1A9F476A" w:rsidR="009817EE" w:rsidRPr="001956B3" w:rsidRDefault="00AF551A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Przedszkole</w:t>
      </w:r>
      <w:r w:rsidR="009817EE" w:rsidRPr="001956B3">
        <w:rPr>
          <w:rFonts w:cstheme="minorHAnsi"/>
          <w:sz w:val="24"/>
          <w:szCs w:val="24"/>
        </w:rPr>
        <w:t xml:space="preserve"> obejmuje także wsparciem w ramach pomocy psychologiczno-pedagogicznej </w:t>
      </w:r>
      <w:r w:rsidRPr="001956B3">
        <w:rPr>
          <w:rFonts w:cstheme="minorHAnsi"/>
          <w:sz w:val="24"/>
          <w:szCs w:val="24"/>
        </w:rPr>
        <w:t>dzieci, które były</w:t>
      </w:r>
      <w:r w:rsidR="009817EE" w:rsidRPr="001956B3">
        <w:rPr>
          <w:rFonts w:cstheme="minorHAnsi"/>
          <w:sz w:val="24"/>
          <w:szCs w:val="24"/>
        </w:rPr>
        <w:t xml:space="preserve"> świadkami zdarzenia </w:t>
      </w:r>
      <w:r w:rsidR="00AA1B6E" w:rsidRPr="001956B3">
        <w:rPr>
          <w:rFonts w:cstheme="minorHAnsi"/>
          <w:sz w:val="24"/>
          <w:szCs w:val="24"/>
        </w:rPr>
        <w:t>zakwalifikowanego</w:t>
      </w:r>
      <w:r w:rsidR="009817EE" w:rsidRPr="001956B3">
        <w:rPr>
          <w:rFonts w:cstheme="minorHAnsi"/>
          <w:sz w:val="24"/>
          <w:szCs w:val="24"/>
        </w:rPr>
        <w:t xml:space="preserve"> jako rozpoznana przemoc.</w:t>
      </w:r>
    </w:p>
    <w:p w14:paraId="2279A6DB" w14:textId="6CE05856" w:rsidR="009817EE" w:rsidRPr="001956B3" w:rsidRDefault="00AC2843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Przedszkole</w:t>
      </w:r>
      <w:r w:rsidR="009817EE" w:rsidRPr="001956B3">
        <w:rPr>
          <w:rFonts w:cstheme="minorHAnsi"/>
          <w:sz w:val="24"/>
          <w:szCs w:val="24"/>
        </w:rPr>
        <w:t xml:space="preserve"> obejmuje także wsparciem w ramach pomocy psyc</w:t>
      </w:r>
      <w:r w:rsidRPr="001956B3">
        <w:rPr>
          <w:rFonts w:cstheme="minorHAnsi"/>
          <w:sz w:val="24"/>
          <w:szCs w:val="24"/>
        </w:rPr>
        <w:t>hologiczno-pedagogicznej dzieci, które</w:t>
      </w:r>
      <w:r w:rsidR="0033690B" w:rsidRPr="001956B3">
        <w:rPr>
          <w:rFonts w:cstheme="minorHAnsi"/>
          <w:sz w:val="24"/>
          <w:szCs w:val="24"/>
        </w:rPr>
        <w:t xml:space="preserve"> w danym zdarzeniu zostały zakwalifikowane</w:t>
      </w:r>
      <w:r w:rsidR="009817EE" w:rsidRPr="001956B3">
        <w:rPr>
          <w:rFonts w:cstheme="minorHAnsi"/>
          <w:sz w:val="24"/>
          <w:szCs w:val="24"/>
        </w:rPr>
        <w:t xml:space="preserve"> jako sprawcy przemocy. </w:t>
      </w:r>
    </w:p>
    <w:p w14:paraId="3002DE5A" w14:textId="30E638D4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FF0000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Tryb </w:t>
      </w:r>
      <w:r w:rsidR="00AC2843" w:rsidRPr="001956B3">
        <w:rPr>
          <w:rFonts w:cstheme="minorHAnsi"/>
          <w:sz w:val="24"/>
          <w:szCs w:val="24"/>
        </w:rPr>
        <w:t>wspierania dzieci</w:t>
      </w:r>
      <w:r w:rsidRPr="001956B3">
        <w:rPr>
          <w:rFonts w:cstheme="minorHAnsi"/>
          <w:sz w:val="24"/>
          <w:szCs w:val="24"/>
        </w:rPr>
        <w:t xml:space="preserve"> będących ofiarami, świadkami i sprawcami przemocy odbywa się w ramach pomocy psychologiczno-pe</w:t>
      </w:r>
      <w:r w:rsidR="00172833" w:rsidRPr="001956B3">
        <w:rPr>
          <w:rFonts w:cstheme="minorHAnsi"/>
          <w:sz w:val="24"/>
          <w:szCs w:val="24"/>
        </w:rPr>
        <w:t xml:space="preserve">dagogicznej – </w:t>
      </w:r>
      <w:r w:rsidR="00172833" w:rsidRPr="00463C89">
        <w:rPr>
          <w:rFonts w:cstheme="minorHAnsi"/>
          <w:sz w:val="24"/>
          <w:szCs w:val="24"/>
        </w:rPr>
        <w:t xml:space="preserve">załącznik nr </w:t>
      </w:r>
      <w:r w:rsidR="00FF0C87" w:rsidRPr="00463C89">
        <w:rPr>
          <w:rFonts w:cstheme="minorHAnsi"/>
          <w:sz w:val="24"/>
          <w:szCs w:val="24"/>
        </w:rPr>
        <w:t>5</w:t>
      </w:r>
    </w:p>
    <w:p w14:paraId="4A19596E" w14:textId="32FC9961" w:rsidR="009817EE" w:rsidRPr="001956B3" w:rsidRDefault="009817EE" w:rsidP="00EF3BCC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Koordynator informuje o zdarzeniu rodziców ofiary przemocy, a w przypadku, gdy sprawcą przemocy był</w:t>
      </w:r>
      <w:r w:rsidR="00AC2843" w:rsidRPr="001956B3">
        <w:rPr>
          <w:rFonts w:cstheme="minorHAnsi"/>
          <w:sz w:val="24"/>
          <w:szCs w:val="24"/>
        </w:rPr>
        <w:t>o dziecko lub grupa dzieci</w:t>
      </w:r>
      <w:r w:rsidRPr="001956B3">
        <w:rPr>
          <w:rFonts w:cstheme="minorHAnsi"/>
          <w:sz w:val="24"/>
          <w:szCs w:val="24"/>
        </w:rPr>
        <w:t>, także rodziców sprawców przemocy.</w:t>
      </w:r>
    </w:p>
    <w:p w14:paraId="629AFF99" w14:textId="3ECAE87B" w:rsidR="001C72F0" w:rsidRDefault="009817EE" w:rsidP="00FE64C4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 Po roz</w:t>
      </w:r>
      <w:r w:rsidR="00AC2843" w:rsidRPr="001956B3">
        <w:rPr>
          <w:rFonts w:cstheme="minorHAnsi"/>
          <w:sz w:val="24"/>
          <w:szCs w:val="24"/>
        </w:rPr>
        <w:t xml:space="preserve">poznaniu sprawy, koordynator w porozumieniu </w:t>
      </w:r>
      <w:r w:rsidR="00AA1B6E" w:rsidRPr="001956B3">
        <w:rPr>
          <w:rFonts w:cstheme="minorHAnsi"/>
          <w:sz w:val="24"/>
          <w:szCs w:val="24"/>
        </w:rPr>
        <w:t>z dyrektorem</w:t>
      </w:r>
      <w:r w:rsidRPr="001956B3">
        <w:rPr>
          <w:rFonts w:cstheme="minorHAnsi"/>
          <w:sz w:val="24"/>
          <w:szCs w:val="24"/>
        </w:rPr>
        <w:t xml:space="preserve"> organizuje spotkanie z rodzicami sprawcy i rodzicami ofiary razem lub odrębnie. W zależności od   charakteru tej pr</w:t>
      </w:r>
      <w:r w:rsidR="00AC2843" w:rsidRPr="001956B3">
        <w:rPr>
          <w:rFonts w:cstheme="minorHAnsi"/>
          <w:sz w:val="24"/>
          <w:szCs w:val="24"/>
        </w:rPr>
        <w:t>zemocy i rozmiaru krzywdy dziecka</w:t>
      </w:r>
      <w:r w:rsidRPr="001956B3">
        <w:rPr>
          <w:rFonts w:cstheme="minorHAnsi"/>
          <w:sz w:val="24"/>
          <w:szCs w:val="24"/>
        </w:rPr>
        <w:t>, a także potrzeby zadbania o godność ofiar</w:t>
      </w:r>
      <w:r w:rsidR="0033690B" w:rsidRPr="001956B3">
        <w:rPr>
          <w:rFonts w:cstheme="minorHAnsi"/>
          <w:sz w:val="24"/>
          <w:szCs w:val="24"/>
        </w:rPr>
        <w:t>y przemocy. Z</w:t>
      </w:r>
      <w:r w:rsidRPr="001956B3">
        <w:rPr>
          <w:rFonts w:cstheme="minorHAnsi"/>
          <w:sz w:val="24"/>
          <w:szCs w:val="24"/>
        </w:rPr>
        <w:t>darzenie może być przedmiotem omówienia</w:t>
      </w:r>
      <w:r w:rsidR="00AC2843" w:rsidRPr="001956B3">
        <w:rPr>
          <w:rFonts w:cstheme="minorHAnsi"/>
          <w:sz w:val="24"/>
          <w:szCs w:val="24"/>
        </w:rPr>
        <w:t xml:space="preserve"> go (anonimowego na prośbę </w:t>
      </w:r>
      <w:r w:rsidR="00AA1B6E" w:rsidRPr="001956B3">
        <w:rPr>
          <w:rFonts w:cstheme="minorHAnsi"/>
          <w:sz w:val="24"/>
          <w:szCs w:val="24"/>
        </w:rPr>
        <w:t>rodzica) z</w:t>
      </w:r>
      <w:r w:rsidRPr="001956B3">
        <w:rPr>
          <w:rFonts w:cstheme="minorHAnsi"/>
          <w:sz w:val="24"/>
          <w:szCs w:val="24"/>
        </w:rPr>
        <w:t xml:space="preserve"> ogółem rodziców </w:t>
      </w:r>
      <w:r w:rsidR="00AC2843" w:rsidRPr="001956B3">
        <w:rPr>
          <w:rFonts w:cstheme="minorHAnsi"/>
          <w:sz w:val="24"/>
          <w:szCs w:val="24"/>
        </w:rPr>
        <w:t>dzieci</w:t>
      </w:r>
      <w:r w:rsidRPr="001956B3">
        <w:rPr>
          <w:rFonts w:cstheme="minorHAnsi"/>
          <w:sz w:val="24"/>
          <w:szCs w:val="24"/>
        </w:rPr>
        <w:t>, które były świadkami przemocy.</w:t>
      </w:r>
    </w:p>
    <w:p w14:paraId="4DA38C65" w14:textId="77777777" w:rsidR="00FE64C4" w:rsidRPr="00FE64C4" w:rsidRDefault="00FE64C4" w:rsidP="00FE64C4">
      <w:pPr>
        <w:pStyle w:val="Akapitzlist"/>
        <w:spacing w:line="360" w:lineRule="auto"/>
        <w:ind w:left="1571" w:firstLine="0"/>
        <w:rPr>
          <w:rFonts w:cstheme="minorHAnsi"/>
          <w:sz w:val="24"/>
          <w:szCs w:val="24"/>
        </w:rPr>
      </w:pPr>
    </w:p>
    <w:p w14:paraId="107B4B73" w14:textId="77777777" w:rsidR="009817EE" w:rsidRPr="001956B3" w:rsidRDefault="009817EE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Rozdział VII</w:t>
      </w:r>
    </w:p>
    <w:p w14:paraId="04A2F32A" w14:textId="782C2E5E" w:rsidR="00FE64C4" w:rsidRDefault="009817EE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956B3">
        <w:rPr>
          <w:rFonts w:cstheme="minorHAnsi"/>
          <w:b/>
          <w:bCs/>
          <w:color w:val="000000" w:themeColor="text1"/>
          <w:sz w:val="24"/>
          <w:szCs w:val="24"/>
        </w:rPr>
        <w:t>Procedury i osoby odpowiedzialne za składanie zawiadomień o podejrzeniu popełnienia przestępstwa na szkodę ucznia</w:t>
      </w:r>
    </w:p>
    <w:p w14:paraId="44E3DE8B" w14:textId="77777777" w:rsidR="00FE64C4" w:rsidRPr="00FE64C4" w:rsidRDefault="00FE64C4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</w:p>
    <w:p w14:paraId="17BEE475" w14:textId="23476BDE" w:rsidR="009817EE" w:rsidRPr="001956B3" w:rsidRDefault="00DA33F3" w:rsidP="00EF3BC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t>W przypadku gdy u dziecka</w:t>
      </w:r>
      <w:r w:rsidR="009817EE" w:rsidRPr="001956B3">
        <w:rPr>
          <w:rFonts w:cstheme="minorHAnsi"/>
          <w:sz w:val="24"/>
          <w:szCs w:val="24"/>
          <w:u w:val="single"/>
        </w:rPr>
        <w:t xml:space="preserve"> objętego ochroną</w:t>
      </w:r>
      <w:r w:rsidR="009817EE" w:rsidRPr="001956B3">
        <w:rPr>
          <w:rFonts w:cstheme="minorHAnsi"/>
          <w:sz w:val="24"/>
          <w:szCs w:val="24"/>
        </w:rPr>
        <w:t>, stwierdza się, że jego życie jest zagrożone lub grozi mu ciężki uszczerbek na zdrowiu, koordynator za zgodą dyrektora lub sam dyrektor, a w przypadku gdy jest potrzeba natychmiastowego działania</w:t>
      </w:r>
      <w:r w:rsidR="009817EE" w:rsidRPr="001956B3">
        <w:rPr>
          <w:rFonts w:cstheme="minorHAnsi"/>
          <w:i/>
          <w:iCs/>
          <w:sz w:val="24"/>
          <w:szCs w:val="24"/>
        </w:rPr>
        <w:t xml:space="preserve"> </w:t>
      </w:r>
      <w:r w:rsidR="009817EE" w:rsidRPr="001956B3">
        <w:rPr>
          <w:rFonts w:cstheme="minorHAnsi"/>
          <w:sz w:val="24"/>
          <w:szCs w:val="24"/>
        </w:rPr>
        <w:t>każdy pracownik obecny przy zdarzeniu niezwłocznie informuje policję i pogotowie ratunkowe</w:t>
      </w:r>
      <w:r w:rsidRPr="001956B3">
        <w:rPr>
          <w:rFonts w:cstheme="minorHAnsi"/>
          <w:sz w:val="24"/>
          <w:szCs w:val="24"/>
        </w:rPr>
        <w:t>, dzwoniąc pod numer 112</w:t>
      </w:r>
      <w:r w:rsidR="009817EE" w:rsidRPr="001956B3">
        <w:rPr>
          <w:rFonts w:cstheme="minorHAnsi"/>
          <w:sz w:val="24"/>
          <w:szCs w:val="24"/>
        </w:rPr>
        <w:t>. Kolejne kroki postępowania w tej sytuacji leżą w kompetencjach ww. inst</w:t>
      </w:r>
      <w:r w:rsidRPr="001956B3">
        <w:rPr>
          <w:rFonts w:cstheme="minorHAnsi"/>
          <w:sz w:val="24"/>
          <w:szCs w:val="24"/>
        </w:rPr>
        <w:t>ytucji. W takiej sytuacji przedszkole</w:t>
      </w:r>
      <w:r w:rsidR="009817EE" w:rsidRPr="001956B3">
        <w:rPr>
          <w:rFonts w:cstheme="minorHAnsi"/>
          <w:sz w:val="24"/>
          <w:szCs w:val="24"/>
        </w:rPr>
        <w:t xml:space="preserve"> obejmuje </w:t>
      </w:r>
      <w:r w:rsidRPr="001956B3">
        <w:rPr>
          <w:rFonts w:cstheme="minorHAnsi"/>
          <w:sz w:val="24"/>
          <w:szCs w:val="24"/>
        </w:rPr>
        <w:t>skrzywdzone dziecko</w:t>
      </w:r>
      <w:r w:rsidR="009817EE" w:rsidRPr="001956B3">
        <w:rPr>
          <w:rFonts w:cstheme="minorHAnsi"/>
          <w:sz w:val="24"/>
          <w:szCs w:val="24"/>
        </w:rPr>
        <w:t xml:space="preserve"> i jego rodziców pomocą psychologiczno-pedagogiczną. W przypadk</w:t>
      </w:r>
      <w:r w:rsidRPr="001956B3">
        <w:rPr>
          <w:rFonts w:cstheme="minorHAnsi"/>
          <w:sz w:val="24"/>
          <w:szCs w:val="24"/>
        </w:rPr>
        <w:t>u gdy sprawcą krzywdzenia dziecka jest pracownik przedszkola</w:t>
      </w:r>
      <w:r w:rsidR="009817EE" w:rsidRPr="001956B3">
        <w:rPr>
          <w:rFonts w:cstheme="minorHAnsi"/>
          <w:sz w:val="24"/>
          <w:szCs w:val="24"/>
        </w:rPr>
        <w:t>, dyrektor dodatkowo podejmuje decyzje kadrowe adekwatne do oceny zdarzenia.</w:t>
      </w:r>
    </w:p>
    <w:p w14:paraId="114F2590" w14:textId="07463C17" w:rsidR="009817EE" w:rsidRPr="001956B3" w:rsidRDefault="00DA33F3" w:rsidP="00EF3BCC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lastRenderedPageBreak/>
        <w:t>W przypadku gdy w sprawie dziecka</w:t>
      </w:r>
      <w:r w:rsidR="009817EE" w:rsidRPr="001956B3">
        <w:rPr>
          <w:rFonts w:cstheme="minorHAnsi"/>
          <w:sz w:val="24"/>
          <w:szCs w:val="24"/>
          <w:u w:val="single"/>
        </w:rPr>
        <w:t xml:space="preserve"> objętego ochroną</w:t>
      </w:r>
      <w:r w:rsidR="009817EE" w:rsidRPr="001956B3">
        <w:rPr>
          <w:rFonts w:cstheme="minorHAnsi"/>
          <w:sz w:val="24"/>
          <w:szCs w:val="24"/>
        </w:rPr>
        <w:t xml:space="preserve"> zachodzi podejrzenie </w:t>
      </w:r>
      <w:r w:rsidR="009817EE" w:rsidRPr="001956B3">
        <w:rPr>
          <w:rFonts w:cstheme="minorHAnsi"/>
          <w:sz w:val="24"/>
          <w:szCs w:val="24"/>
        </w:rPr>
        <w:br/>
        <w:t>o popełnieniu pr</w:t>
      </w:r>
      <w:r w:rsidRPr="001956B3">
        <w:rPr>
          <w:rFonts w:cstheme="minorHAnsi"/>
          <w:sz w:val="24"/>
          <w:szCs w:val="24"/>
        </w:rPr>
        <w:t>zestępstwa na szkodę tego dziecka</w:t>
      </w:r>
      <w:r w:rsidR="009817EE" w:rsidRPr="001956B3">
        <w:rPr>
          <w:rFonts w:cstheme="minorHAnsi"/>
          <w:sz w:val="24"/>
          <w:szCs w:val="24"/>
        </w:rPr>
        <w:t>, koordynator za zgoda dyrektora lub sam dyrektor składa zawiadomienie na policję lub do prokuratury.</w:t>
      </w:r>
      <w:r w:rsidR="009817EE" w:rsidRPr="001956B3">
        <w:rPr>
          <w:rStyle w:val="Odwoanieprzypisudolnego"/>
          <w:rFonts w:cstheme="minorHAnsi"/>
          <w:sz w:val="24"/>
          <w:szCs w:val="24"/>
        </w:rPr>
        <w:footnoteReference w:id="1"/>
      </w:r>
      <w:r w:rsidR="009817EE" w:rsidRPr="001956B3">
        <w:rPr>
          <w:rFonts w:cstheme="minorHAnsi"/>
          <w:sz w:val="24"/>
          <w:szCs w:val="24"/>
        </w:rPr>
        <w:t xml:space="preserve"> W przypadku gdy sprawcą krzywdze</w:t>
      </w:r>
      <w:r w:rsidRPr="001956B3">
        <w:rPr>
          <w:rFonts w:cstheme="minorHAnsi"/>
          <w:sz w:val="24"/>
          <w:szCs w:val="24"/>
        </w:rPr>
        <w:t>nia dziecka jest pracownik przedszkola</w:t>
      </w:r>
      <w:r w:rsidR="009817EE" w:rsidRPr="001956B3">
        <w:rPr>
          <w:rFonts w:cstheme="minorHAnsi"/>
          <w:sz w:val="24"/>
          <w:szCs w:val="24"/>
        </w:rPr>
        <w:t>, dyrektor dodatkowo podejmuje decyzje kadrowe adekwatne do oceny zdarzenia.</w:t>
      </w:r>
    </w:p>
    <w:p w14:paraId="16EFDDE7" w14:textId="3D631080" w:rsidR="009817EE" w:rsidRDefault="009817EE" w:rsidP="00FE64C4">
      <w:pPr>
        <w:pStyle w:val="Akapitzlist"/>
        <w:numPr>
          <w:ilvl w:val="0"/>
          <w:numId w:val="2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956B3">
        <w:rPr>
          <w:rFonts w:cstheme="minorHAnsi"/>
          <w:sz w:val="24"/>
          <w:szCs w:val="24"/>
          <w:u w:val="single"/>
        </w:rPr>
        <w:t xml:space="preserve">W przypadku </w:t>
      </w:r>
      <w:r w:rsidR="00DA33F3" w:rsidRPr="001956B3">
        <w:rPr>
          <w:rFonts w:cstheme="minorHAnsi"/>
          <w:sz w:val="24"/>
          <w:szCs w:val="24"/>
          <w:u w:val="single"/>
        </w:rPr>
        <w:t>gdy w sprawie dziecka</w:t>
      </w:r>
      <w:r w:rsidRPr="001956B3">
        <w:rPr>
          <w:rFonts w:cstheme="minorHAnsi"/>
          <w:sz w:val="24"/>
          <w:szCs w:val="24"/>
          <w:u w:val="single"/>
        </w:rPr>
        <w:t xml:space="preserve"> objętego ochroną</w:t>
      </w:r>
      <w:r w:rsidRPr="001956B3">
        <w:rPr>
          <w:rFonts w:cstheme="minorHAnsi"/>
          <w:sz w:val="24"/>
          <w:szCs w:val="24"/>
        </w:rPr>
        <w:t xml:space="preserve"> zachodzi prawdopodobieństwo, </w:t>
      </w:r>
      <w:r w:rsidRPr="001956B3">
        <w:rPr>
          <w:rFonts w:cstheme="minorHAnsi"/>
          <w:color w:val="000000" w:themeColor="text1"/>
          <w:sz w:val="24"/>
          <w:szCs w:val="24"/>
        </w:rPr>
        <w:t xml:space="preserve">że </w:t>
      </w:r>
      <w:r w:rsidR="00DA33F3" w:rsidRPr="001956B3">
        <w:rPr>
          <w:rFonts w:cstheme="minorHAnsi"/>
          <w:color w:val="000000" w:themeColor="text1"/>
          <w:sz w:val="24"/>
          <w:szCs w:val="24"/>
        </w:rPr>
        <w:t>sprawcami krzywdzenia dziecka</w:t>
      </w:r>
      <w:r w:rsidRPr="001956B3">
        <w:rPr>
          <w:rFonts w:cstheme="minorHAnsi"/>
          <w:color w:val="000000" w:themeColor="text1"/>
          <w:sz w:val="24"/>
          <w:szCs w:val="24"/>
        </w:rPr>
        <w:t xml:space="preserve"> są rodzice, koordynator za zgoda dyrektora lub sam dyrektor powiadamia policję, sąd rodzinny, ośrodek pomocy społecznej, a także przewodniczącego lokalnego zespołu interdyscyplinarnego w celu wszczęcia procedury Niebieskie Karty.</w:t>
      </w:r>
    </w:p>
    <w:p w14:paraId="7B9E5D9F" w14:textId="77777777" w:rsidR="00FE64C4" w:rsidRPr="00FE64C4" w:rsidRDefault="00FE64C4" w:rsidP="00FE64C4">
      <w:pPr>
        <w:pStyle w:val="Akapitzlist"/>
        <w:spacing w:line="360" w:lineRule="auto"/>
        <w:ind w:left="1636" w:firstLine="0"/>
        <w:rPr>
          <w:rFonts w:cstheme="minorHAnsi"/>
          <w:color w:val="000000" w:themeColor="text1"/>
          <w:sz w:val="24"/>
          <w:szCs w:val="24"/>
        </w:rPr>
      </w:pPr>
    </w:p>
    <w:p w14:paraId="0B20A1E4" w14:textId="77777777" w:rsidR="009817EE" w:rsidRPr="001956B3" w:rsidRDefault="009817EE" w:rsidP="00EF3BCC">
      <w:pPr>
        <w:pStyle w:val="Akapitzlist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Rozdział VIII</w:t>
      </w:r>
    </w:p>
    <w:p w14:paraId="7DEF596D" w14:textId="21A60B55" w:rsidR="009817EE" w:rsidRPr="001956B3" w:rsidRDefault="009817EE" w:rsidP="00EF3BCC">
      <w:pPr>
        <w:pStyle w:val="Akapitzlist"/>
        <w:spacing w:line="36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1956B3">
        <w:rPr>
          <w:rFonts w:cstheme="minorHAnsi"/>
          <w:b/>
          <w:bCs/>
          <w:color w:val="000000" w:themeColor="text1"/>
          <w:sz w:val="24"/>
          <w:szCs w:val="24"/>
        </w:rPr>
        <w:t>Sposób dokumentowania i zasady przechowywania</w:t>
      </w:r>
    </w:p>
    <w:p w14:paraId="1FDCF02C" w14:textId="11EB681C" w:rsidR="00F662AD" w:rsidRDefault="009817EE" w:rsidP="00FE64C4">
      <w:pPr>
        <w:pStyle w:val="Akapitzlist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 xml:space="preserve">ujawnionych lub zgłoszonych zdarzeń zagrażających dobru </w:t>
      </w:r>
      <w:r w:rsidR="00EB669C" w:rsidRPr="001956B3">
        <w:rPr>
          <w:rFonts w:cstheme="minorHAnsi"/>
          <w:b/>
          <w:bCs/>
          <w:sz w:val="24"/>
          <w:szCs w:val="24"/>
        </w:rPr>
        <w:t>dzieck</w:t>
      </w:r>
      <w:r w:rsidR="00FE64C4">
        <w:rPr>
          <w:rFonts w:cstheme="minorHAnsi"/>
          <w:b/>
          <w:bCs/>
          <w:sz w:val="24"/>
          <w:szCs w:val="24"/>
        </w:rPr>
        <w:t>a</w:t>
      </w:r>
    </w:p>
    <w:p w14:paraId="688483BB" w14:textId="77777777" w:rsidR="00FE64C4" w:rsidRPr="00FE64C4" w:rsidRDefault="00FE64C4" w:rsidP="00FE64C4">
      <w:pPr>
        <w:pStyle w:val="Akapitzlist"/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60040F2" w14:textId="1068EFA6" w:rsidR="00F662AD" w:rsidRPr="001956B3" w:rsidRDefault="00F662AD" w:rsidP="00EF3BCC">
      <w:pPr>
        <w:pStyle w:val="Default"/>
        <w:numPr>
          <w:ilvl w:val="0"/>
          <w:numId w:val="26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>Zdarzenia zakwalifikowane w protokole interwencji jako incydent wprowadza się do rejestru zdarzeń i przekazuje do wychowawcy w celu obserwacji</w:t>
      </w:r>
      <w:r w:rsidR="00C56CCC" w:rsidRPr="001956B3">
        <w:rPr>
          <w:rFonts w:asciiTheme="minorHAnsi" w:hAnsiTheme="minorHAnsi" w:cstheme="minorHAnsi"/>
          <w:color w:val="auto"/>
        </w:rPr>
        <w:t>.</w:t>
      </w:r>
      <w:r w:rsidRPr="001956B3">
        <w:rPr>
          <w:rFonts w:asciiTheme="minorHAnsi" w:hAnsiTheme="minorHAnsi" w:cstheme="minorHAnsi"/>
          <w:color w:val="auto"/>
        </w:rPr>
        <w:t xml:space="preserve"> </w:t>
      </w:r>
    </w:p>
    <w:p w14:paraId="642D08A9" w14:textId="24BE7398" w:rsidR="00F662AD" w:rsidRPr="001956B3" w:rsidRDefault="00F662AD" w:rsidP="00EF3BCC">
      <w:pPr>
        <w:pStyle w:val="Default"/>
        <w:numPr>
          <w:ilvl w:val="0"/>
          <w:numId w:val="26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 xml:space="preserve">Wszystkie dokumenty związane ze zdarzeniami zakwalifikowanymi jako podejrzenie krzywdzenia dziecka lub krzywdzenie dziecka koordynator umieszcza w teczce ochrony dziecka przed krzywdzeniem, która zawiera: </w:t>
      </w:r>
    </w:p>
    <w:p w14:paraId="6DD16BD4" w14:textId="77777777" w:rsidR="00C56CCC" w:rsidRPr="001956B3" w:rsidRDefault="00C56CCC" w:rsidP="00EF3BCC">
      <w:pPr>
        <w:pStyle w:val="Default"/>
        <w:numPr>
          <w:ilvl w:val="0"/>
          <w:numId w:val="39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>pisemne zgłoszenie</w:t>
      </w:r>
    </w:p>
    <w:p w14:paraId="57F2CB84" w14:textId="77777777" w:rsidR="00C56CCC" w:rsidRPr="001956B3" w:rsidRDefault="00F662AD" w:rsidP="00EF3BCC">
      <w:pPr>
        <w:pStyle w:val="Default"/>
        <w:numPr>
          <w:ilvl w:val="0"/>
          <w:numId w:val="39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 xml:space="preserve">protokół interwencji w ochronie dziecka; </w:t>
      </w:r>
    </w:p>
    <w:p w14:paraId="7BDFF1C7" w14:textId="77777777" w:rsidR="00C56CCC" w:rsidRPr="001956B3" w:rsidRDefault="00F662AD" w:rsidP="00EF3BCC">
      <w:pPr>
        <w:pStyle w:val="Default"/>
        <w:numPr>
          <w:ilvl w:val="0"/>
          <w:numId w:val="39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 xml:space="preserve">dokumentacja postępowania wyjaśniającego zdarzenie; </w:t>
      </w:r>
    </w:p>
    <w:p w14:paraId="0D030D8E" w14:textId="77777777" w:rsidR="00C56CCC" w:rsidRPr="001956B3" w:rsidRDefault="00F662AD" w:rsidP="00EF3BCC">
      <w:pPr>
        <w:pStyle w:val="Default"/>
        <w:numPr>
          <w:ilvl w:val="0"/>
          <w:numId w:val="39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 xml:space="preserve">korespondencja z organami zewnętrznymi w sprawie; </w:t>
      </w:r>
    </w:p>
    <w:p w14:paraId="7D9A28CC" w14:textId="77777777" w:rsidR="00C56CCC" w:rsidRPr="001956B3" w:rsidRDefault="00F662AD" w:rsidP="00EF3BCC">
      <w:pPr>
        <w:pStyle w:val="Default"/>
        <w:numPr>
          <w:ilvl w:val="0"/>
          <w:numId w:val="39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 xml:space="preserve">dokumentacja zapoznania rodziców z materiałem zebranym w sprawie dziecka; </w:t>
      </w:r>
    </w:p>
    <w:p w14:paraId="4192EC72" w14:textId="0533EA30" w:rsidR="00F662AD" w:rsidRPr="00FE64C4" w:rsidRDefault="00F662AD" w:rsidP="00FE64C4">
      <w:pPr>
        <w:pStyle w:val="Default"/>
        <w:numPr>
          <w:ilvl w:val="0"/>
          <w:numId w:val="39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>inna dokumentacja wytworzona na potrzeby ochrony dziecka.</w:t>
      </w:r>
      <w:r w:rsidRPr="00FE64C4">
        <w:rPr>
          <w:rFonts w:asciiTheme="minorHAnsi" w:hAnsiTheme="minorHAnsi" w:cstheme="minorHAnsi"/>
          <w:color w:val="auto"/>
        </w:rPr>
        <w:t xml:space="preserve"> </w:t>
      </w:r>
    </w:p>
    <w:p w14:paraId="60CDBCA5" w14:textId="110F4EC3" w:rsidR="0078132C" w:rsidRPr="0078132C" w:rsidRDefault="00F662AD" w:rsidP="0078132C">
      <w:pPr>
        <w:pStyle w:val="Default"/>
        <w:numPr>
          <w:ilvl w:val="0"/>
          <w:numId w:val="26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  <w:color w:val="auto"/>
        </w:rPr>
        <w:t xml:space="preserve">W teczce koordynator prowadzi rejestr zdarzeń o charakterze przemocy na każdy rok szkolny odrębnie, wzór rejestru stanowi </w:t>
      </w:r>
      <w:r w:rsidR="00172833" w:rsidRPr="00463C89">
        <w:rPr>
          <w:rFonts w:asciiTheme="minorHAnsi" w:hAnsiTheme="minorHAnsi" w:cstheme="minorHAnsi"/>
          <w:color w:val="auto"/>
        </w:rPr>
        <w:t xml:space="preserve">załącznik nr </w:t>
      </w:r>
      <w:r w:rsidR="00FF0C87" w:rsidRPr="00463C89">
        <w:rPr>
          <w:rFonts w:asciiTheme="minorHAnsi" w:hAnsiTheme="minorHAnsi" w:cstheme="minorHAnsi"/>
          <w:color w:val="auto"/>
        </w:rPr>
        <w:t>6</w:t>
      </w:r>
      <w:r w:rsidRPr="00463C89">
        <w:rPr>
          <w:rFonts w:asciiTheme="minorHAnsi" w:hAnsiTheme="minorHAnsi" w:cstheme="minorHAnsi"/>
          <w:color w:val="auto"/>
        </w:rPr>
        <w:t xml:space="preserve">. </w:t>
      </w:r>
    </w:p>
    <w:p w14:paraId="71F7B86D" w14:textId="67C4ECAE" w:rsidR="00001354" w:rsidRDefault="00F662AD" w:rsidP="00FE64C4">
      <w:pPr>
        <w:pStyle w:val="Default"/>
        <w:numPr>
          <w:ilvl w:val="0"/>
          <w:numId w:val="26"/>
        </w:numPr>
        <w:spacing w:after="22" w:line="360" w:lineRule="auto"/>
        <w:jc w:val="both"/>
        <w:rPr>
          <w:rFonts w:cstheme="minorHAnsi"/>
        </w:rPr>
      </w:pPr>
      <w:r w:rsidRPr="001956B3">
        <w:rPr>
          <w:rFonts w:asciiTheme="minorHAnsi" w:hAnsiTheme="minorHAnsi" w:cstheme="minorHAnsi"/>
          <w:color w:val="auto"/>
        </w:rPr>
        <w:t>Teczka ochrony ucznia przed krzywdzeniem jest zabezpieczona</w:t>
      </w:r>
      <w:r w:rsidR="00001354" w:rsidRPr="001956B3">
        <w:rPr>
          <w:rFonts w:asciiTheme="minorHAnsi" w:hAnsiTheme="minorHAnsi" w:cstheme="minorHAnsi"/>
          <w:color w:val="auto"/>
        </w:rPr>
        <w:t>.</w:t>
      </w:r>
      <w:r w:rsidRPr="001956B3">
        <w:rPr>
          <w:rFonts w:asciiTheme="minorHAnsi" w:hAnsiTheme="minorHAnsi" w:cstheme="minorHAnsi"/>
          <w:color w:val="auto"/>
        </w:rPr>
        <w:t xml:space="preserve"> </w:t>
      </w:r>
    </w:p>
    <w:p w14:paraId="6057A4B2" w14:textId="2391F23E" w:rsidR="0078132C" w:rsidRDefault="0078132C" w:rsidP="0078132C">
      <w:pPr>
        <w:pStyle w:val="Default"/>
        <w:spacing w:after="22" w:line="360" w:lineRule="auto"/>
        <w:jc w:val="both"/>
        <w:rPr>
          <w:rFonts w:cstheme="minorHAnsi"/>
        </w:rPr>
      </w:pPr>
    </w:p>
    <w:p w14:paraId="3107054C" w14:textId="77777777" w:rsidR="0078132C" w:rsidRDefault="0078132C" w:rsidP="0078132C">
      <w:pPr>
        <w:pStyle w:val="Default"/>
        <w:spacing w:after="22" w:line="360" w:lineRule="auto"/>
        <w:jc w:val="both"/>
        <w:rPr>
          <w:rFonts w:cstheme="minorHAnsi"/>
        </w:rPr>
      </w:pPr>
    </w:p>
    <w:p w14:paraId="7162ACF2" w14:textId="77777777" w:rsidR="0078132C" w:rsidRPr="00FE64C4" w:rsidRDefault="0078132C" w:rsidP="0078132C">
      <w:pPr>
        <w:pStyle w:val="Default"/>
        <w:spacing w:after="22" w:line="360" w:lineRule="auto"/>
        <w:jc w:val="both"/>
        <w:rPr>
          <w:rFonts w:cstheme="minorHAnsi"/>
        </w:rPr>
      </w:pPr>
    </w:p>
    <w:p w14:paraId="0BD25BB6" w14:textId="77777777" w:rsidR="009817EE" w:rsidRPr="001956B3" w:rsidRDefault="009817EE" w:rsidP="00EF3BC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lastRenderedPageBreak/>
        <w:t>Rozdział IX</w:t>
      </w:r>
    </w:p>
    <w:p w14:paraId="20151BDA" w14:textId="643731BA" w:rsidR="009817EE" w:rsidRPr="001956B3" w:rsidRDefault="009817EE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Zasady przeglądu i aktualizacji standardów</w:t>
      </w:r>
    </w:p>
    <w:p w14:paraId="64DA3FA7" w14:textId="4FC87BA1" w:rsidR="009817EE" w:rsidRPr="001956B3" w:rsidRDefault="009817EE" w:rsidP="00EF3BCC">
      <w:pPr>
        <w:spacing w:line="360" w:lineRule="auto"/>
        <w:ind w:left="0" w:firstLine="0"/>
        <w:rPr>
          <w:rFonts w:cstheme="minorHAnsi"/>
          <w:b/>
          <w:bCs/>
          <w:sz w:val="24"/>
          <w:szCs w:val="24"/>
        </w:rPr>
      </w:pPr>
    </w:p>
    <w:p w14:paraId="137BDF09" w14:textId="000FDC8F" w:rsidR="00465AEF" w:rsidRPr="001956B3" w:rsidRDefault="00F662AD" w:rsidP="00EF3BCC">
      <w:pPr>
        <w:pStyle w:val="Default"/>
        <w:numPr>
          <w:ilvl w:val="0"/>
          <w:numId w:val="29"/>
        </w:numPr>
        <w:spacing w:after="22" w:line="360" w:lineRule="auto"/>
        <w:jc w:val="both"/>
        <w:rPr>
          <w:rFonts w:asciiTheme="minorHAnsi" w:hAnsiTheme="minorHAnsi" w:cstheme="minorHAnsi"/>
          <w:color w:val="auto"/>
        </w:rPr>
      </w:pPr>
      <w:r w:rsidRPr="001956B3">
        <w:rPr>
          <w:rFonts w:asciiTheme="minorHAnsi" w:hAnsiTheme="minorHAnsi" w:cstheme="minorHAnsi"/>
        </w:rPr>
        <w:t>Koordynator ochrony dzieci przed krzywdzeniem</w:t>
      </w:r>
      <w:r w:rsidR="009817EE" w:rsidRPr="001956B3">
        <w:rPr>
          <w:rFonts w:asciiTheme="minorHAnsi" w:hAnsiTheme="minorHAnsi" w:cstheme="minorHAnsi"/>
        </w:rPr>
        <w:t xml:space="preserve"> r</w:t>
      </w:r>
      <w:r w:rsidRPr="001956B3">
        <w:rPr>
          <w:rFonts w:asciiTheme="minorHAnsi" w:hAnsiTheme="minorHAnsi" w:cstheme="minorHAnsi"/>
        </w:rPr>
        <w:t>az w roku w maju</w:t>
      </w:r>
      <w:r w:rsidR="009817EE" w:rsidRPr="001956B3">
        <w:rPr>
          <w:rFonts w:asciiTheme="minorHAnsi" w:hAnsiTheme="minorHAnsi" w:cstheme="minorHAnsi"/>
        </w:rPr>
        <w:t xml:space="preserve"> przeprowadza ankietę wśród p</w:t>
      </w:r>
      <w:r w:rsidRPr="001956B3">
        <w:rPr>
          <w:rFonts w:asciiTheme="minorHAnsi" w:hAnsiTheme="minorHAnsi" w:cstheme="minorHAnsi"/>
        </w:rPr>
        <w:t>racowników, rodziców i dzieci</w:t>
      </w:r>
      <w:r w:rsidR="009817EE" w:rsidRPr="001956B3">
        <w:rPr>
          <w:rFonts w:asciiTheme="minorHAnsi" w:hAnsiTheme="minorHAnsi" w:cstheme="minorHAnsi"/>
        </w:rPr>
        <w:t>, która ma za zadanie dać informację o ocenie skutecz</w:t>
      </w:r>
      <w:r w:rsidRPr="001956B3">
        <w:rPr>
          <w:rFonts w:asciiTheme="minorHAnsi" w:hAnsiTheme="minorHAnsi" w:cstheme="minorHAnsi"/>
        </w:rPr>
        <w:t>ności standardów ochrony dzieci w przedszkolu</w:t>
      </w:r>
      <w:r w:rsidR="009817EE" w:rsidRPr="001956B3">
        <w:rPr>
          <w:rFonts w:asciiTheme="minorHAnsi" w:hAnsiTheme="minorHAnsi" w:cstheme="minorHAnsi"/>
        </w:rPr>
        <w:t xml:space="preserve">. </w:t>
      </w:r>
      <w:r w:rsidR="00465AEF" w:rsidRPr="001956B3">
        <w:rPr>
          <w:rFonts w:asciiTheme="minorHAnsi" w:hAnsiTheme="minorHAnsi" w:cstheme="minorHAnsi"/>
          <w:color w:val="auto"/>
        </w:rPr>
        <w:t xml:space="preserve">Wyniki ankiety prezentuje się w sprawozdaniu koordynatora, o którym mowa w ust. 2. </w:t>
      </w:r>
    </w:p>
    <w:p w14:paraId="6A31AAAD" w14:textId="77777777" w:rsidR="009817EE" w:rsidRPr="001956B3" w:rsidRDefault="009817EE" w:rsidP="00EF3BCC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Koordynator na posiedzeniu rady pedagogicznej podsumowującej rok szkolny przedstawia sprawozdanie z realizacji standardów ochrony uczniów przed krzywdzeniem, w tym ocenę skuteczności podejmowanych działań i wnioski do aktualizacji standardów.</w:t>
      </w:r>
    </w:p>
    <w:p w14:paraId="0E6DB0A0" w14:textId="77777777" w:rsidR="009817EE" w:rsidRPr="001956B3" w:rsidRDefault="009817EE" w:rsidP="00EF3BCC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Sprawozdanie, o którym mowa w ust.1 zawiera następujące informacje:</w:t>
      </w:r>
    </w:p>
    <w:p w14:paraId="211DB4AE" w14:textId="6EB2C9FA" w:rsidR="009817EE" w:rsidRPr="001956B3" w:rsidRDefault="009817EE" w:rsidP="00EF3BCC">
      <w:pPr>
        <w:pStyle w:val="Akapitzlist"/>
        <w:numPr>
          <w:ilvl w:val="0"/>
          <w:numId w:val="17"/>
        </w:numPr>
        <w:spacing w:line="360" w:lineRule="auto"/>
        <w:ind w:left="1208" w:hanging="357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l</w:t>
      </w:r>
      <w:r w:rsidR="005912DE" w:rsidRPr="001956B3">
        <w:rPr>
          <w:rFonts w:cstheme="minorHAnsi"/>
          <w:sz w:val="24"/>
          <w:szCs w:val="24"/>
        </w:rPr>
        <w:t>iczba zdarzeń</w:t>
      </w:r>
      <w:r w:rsidRPr="001956B3">
        <w:rPr>
          <w:rFonts w:cstheme="minorHAnsi"/>
          <w:sz w:val="24"/>
          <w:szCs w:val="24"/>
        </w:rPr>
        <w:t>;</w:t>
      </w:r>
    </w:p>
    <w:p w14:paraId="0BA946CA" w14:textId="1DDDE372" w:rsidR="009817EE" w:rsidRPr="001956B3" w:rsidRDefault="009817EE" w:rsidP="00EF3BCC">
      <w:pPr>
        <w:pStyle w:val="Akapitzlist"/>
        <w:numPr>
          <w:ilvl w:val="0"/>
          <w:numId w:val="17"/>
        </w:numPr>
        <w:spacing w:line="360" w:lineRule="auto"/>
        <w:ind w:left="1208" w:hanging="357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liczba zdarzeń, które zakwalifikowano jak</w:t>
      </w:r>
      <w:r w:rsidR="005912DE" w:rsidRPr="001956B3">
        <w:rPr>
          <w:rFonts w:cstheme="minorHAnsi"/>
          <w:sz w:val="24"/>
          <w:szCs w:val="24"/>
        </w:rPr>
        <w:t>o podejrzenie krzywdzenia dziecka</w:t>
      </w:r>
      <w:r w:rsidRPr="001956B3">
        <w:rPr>
          <w:rFonts w:cstheme="minorHAnsi"/>
          <w:sz w:val="24"/>
          <w:szCs w:val="24"/>
        </w:rPr>
        <w:t xml:space="preserve"> </w:t>
      </w:r>
      <w:r w:rsidRPr="001956B3">
        <w:rPr>
          <w:rFonts w:cstheme="minorHAnsi"/>
          <w:sz w:val="24"/>
          <w:szCs w:val="24"/>
        </w:rPr>
        <w:br/>
      </w:r>
      <w:bookmarkStart w:id="10" w:name="_Hlk157242324"/>
      <w:r w:rsidRPr="001956B3">
        <w:rPr>
          <w:rFonts w:cstheme="minorHAnsi"/>
          <w:sz w:val="24"/>
          <w:szCs w:val="24"/>
        </w:rPr>
        <w:t>z podziałem na rodzaj przemocy (fizyczna, psychiczna, seksualna, cyberprzemoc, zaniedbanie) oraz kat</w:t>
      </w:r>
      <w:r w:rsidR="005912DE" w:rsidRPr="001956B3">
        <w:rPr>
          <w:rFonts w:cstheme="minorHAnsi"/>
          <w:sz w:val="24"/>
          <w:szCs w:val="24"/>
        </w:rPr>
        <w:t>egoria sprawcy (pracownik, dziecko/grupa dzieci</w:t>
      </w:r>
      <w:r w:rsidRPr="001956B3">
        <w:rPr>
          <w:rFonts w:cstheme="minorHAnsi"/>
          <w:sz w:val="24"/>
          <w:szCs w:val="24"/>
        </w:rPr>
        <w:t>, rodzic);</w:t>
      </w:r>
    </w:p>
    <w:bookmarkEnd w:id="10"/>
    <w:p w14:paraId="780D631C" w14:textId="6EB82941" w:rsidR="009817EE" w:rsidRPr="001956B3" w:rsidRDefault="009817EE" w:rsidP="00EF3BCC">
      <w:pPr>
        <w:pStyle w:val="Akapitzlist"/>
        <w:numPr>
          <w:ilvl w:val="0"/>
          <w:numId w:val="17"/>
        </w:numPr>
        <w:spacing w:line="360" w:lineRule="auto"/>
        <w:ind w:left="1208" w:hanging="357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liczba zdarzeń, które zakwali</w:t>
      </w:r>
      <w:r w:rsidR="005912DE" w:rsidRPr="001956B3">
        <w:rPr>
          <w:rFonts w:cstheme="minorHAnsi"/>
          <w:sz w:val="24"/>
          <w:szCs w:val="24"/>
        </w:rPr>
        <w:t>fikowano jako krzywdzenie dziecka</w:t>
      </w:r>
    </w:p>
    <w:p w14:paraId="34A01E10" w14:textId="341A9695" w:rsidR="009817EE" w:rsidRPr="001956B3" w:rsidRDefault="009817EE" w:rsidP="00EF3BCC">
      <w:pPr>
        <w:pStyle w:val="Akapitzlist"/>
        <w:spacing w:line="360" w:lineRule="auto"/>
        <w:ind w:left="1208" w:firstLine="0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 podziałem na rodzaj przemocy (fizyczna, psychiczna, seksualna, cyberprzemoc, zaniedbanie) oraz kat</w:t>
      </w:r>
      <w:r w:rsidR="005912DE" w:rsidRPr="001956B3">
        <w:rPr>
          <w:rFonts w:cstheme="minorHAnsi"/>
          <w:sz w:val="24"/>
          <w:szCs w:val="24"/>
        </w:rPr>
        <w:t>egoria sprawcy (pracownik, dziecko/grupa dzieci</w:t>
      </w:r>
      <w:r w:rsidRPr="001956B3">
        <w:rPr>
          <w:rFonts w:cstheme="minorHAnsi"/>
          <w:sz w:val="24"/>
          <w:szCs w:val="24"/>
        </w:rPr>
        <w:t>, rodzic);</w:t>
      </w:r>
    </w:p>
    <w:p w14:paraId="7DAE0D12" w14:textId="708E8F7A" w:rsidR="009817EE" w:rsidRPr="001956B3" w:rsidRDefault="005912DE" w:rsidP="00EF3BCC">
      <w:pPr>
        <w:pStyle w:val="Akapitzlist"/>
        <w:numPr>
          <w:ilvl w:val="0"/>
          <w:numId w:val="17"/>
        </w:numPr>
        <w:spacing w:line="360" w:lineRule="auto"/>
        <w:ind w:left="1208" w:hanging="357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informacja, ile spraw przedszkole</w:t>
      </w:r>
      <w:r w:rsidR="009817EE" w:rsidRPr="001956B3">
        <w:rPr>
          <w:rFonts w:cstheme="minorHAnsi"/>
          <w:sz w:val="24"/>
          <w:szCs w:val="24"/>
        </w:rPr>
        <w:t xml:space="preserve"> prowadzi samodzielnie</w:t>
      </w:r>
      <w:r w:rsidRPr="001956B3">
        <w:rPr>
          <w:rFonts w:cstheme="minorHAnsi"/>
          <w:sz w:val="24"/>
          <w:szCs w:val="24"/>
        </w:rPr>
        <w:t>,</w:t>
      </w:r>
      <w:r w:rsidR="009817EE" w:rsidRPr="001956B3">
        <w:rPr>
          <w:rFonts w:cstheme="minorHAnsi"/>
          <w:sz w:val="24"/>
          <w:szCs w:val="24"/>
        </w:rPr>
        <w:t xml:space="preserve"> a ile zostało skierowanych do instytucji zewnętrznych i jakich?</w:t>
      </w:r>
    </w:p>
    <w:p w14:paraId="193873C3" w14:textId="4E9D5ECF" w:rsidR="009817EE" w:rsidRPr="001956B3" w:rsidRDefault="009817EE" w:rsidP="00EF3BCC">
      <w:pPr>
        <w:pStyle w:val="Akapitzlist"/>
        <w:numPr>
          <w:ilvl w:val="0"/>
          <w:numId w:val="17"/>
        </w:numPr>
        <w:spacing w:line="360" w:lineRule="auto"/>
        <w:ind w:left="1208" w:hanging="357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ocena skuteczności </w:t>
      </w:r>
      <w:r w:rsidR="005912DE" w:rsidRPr="001956B3">
        <w:rPr>
          <w:rFonts w:cstheme="minorHAnsi"/>
          <w:sz w:val="24"/>
          <w:szCs w:val="24"/>
        </w:rPr>
        <w:t>przedszkola</w:t>
      </w:r>
      <w:r w:rsidRPr="001956B3">
        <w:rPr>
          <w:rFonts w:cstheme="minorHAnsi"/>
          <w:sz w:val="24"/>
          <w:szCs w:val="24"/>
        </w:rPr>
        <w:t xml:space="preserve"> w zakresie profilaktyki wykrywania zdarzeń krzy</w:t>
      </w:r>
      <w:r w:rsidR="005912DE" w:rsidRPr="001956B3">
        <w:rPr>
          <w:rFonts w:cstheme="minorHAnsi"/>
          <w:sz w:val="24"/>
          <w:szCs w:val="24"/>
        </w:rPr>
        <w:t>wdzenia dziecka</w:t>
      </w:r>
      <w:r w:rsidRPr="001956B3">
        <w:rPr>
          <w:rFonts w:cstheme="minorHAnsi"/>
          <w:sz w:val="24"/>
          <w:szCs w:val="24"/>
        </w:rPr>
        <w:t xml:space="preserve"> na podstawie wyników ankiety, o której mowa w ust. 1.</w:t>
      </w:r>
    </w:p>
    <w:p w14:paraId="51B76C72" w14:textId="794435AB" w:rsidR="00EF3BCC" w:rsidRDefault="009817EE" w:rsidP="00FE64C4">
      <w:pPr>
        <w:pStyle w:val="Akapitzlist"/>
        <w:numPr>
          <w:ilvl w:val="0"/>
          <w:numId w:val="29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Rad</w:t>
      </w:r>
      <w:r w:rsidR="005912DE" w:rsidRPr="001956B3">
        <w:rPr>
          <w:rFonts w:cstheme="minorHAnsi"/>
          <w:sz w:val="24"/>
          <w:szCs w:val="24"/>
        </w:rPr>
        <w:t>a</w:t>
      </w:r>
      <w:r w:rsidRPr="001956B3">
        <w:rPr>
          <w:rFonts w:cstheme="minorHAnsi"/>
          <w:sz w:val="24"/>
          <w:szCs w:val="24"/>
        </w:rPr>
        <w:t xml:space="preserve"> Pedagogiczna po wysłuchaniu sprawozdania, o którym mowa w ust.3 może sformułować wnioski do </w:t>
      </w:r>
      <w:r w:rsidR="00001354" w:rsidRPr="001956B3">
        <w:rPr>
          <w:rFonts w:cstheme="minorHAnsi"/>
          <w:sz w:val="24"/>
          <w:szCs w:val="24"/>
        </w:rPr>
        <w:t xml:space="preserve">dalszych </w:t>
      </w:r>
      <w:r w:rsidRPr="001956B3">
        <w:rPr>
          <w:rFonts w:cstheme="minorHAnsi"/>
          <w:sz w:val="24"/>
          <w:szCs w:val="24"/>
        </w:rPr>
        <w:t>działań</w:t>
      </w:r>
      <w:r w:rsidR="00001354" w:rsidRPr="001956B3">
        <w:rPr>
          <w:rFonts w:cstheme="minorHAnsi"/>
          <w:sz w:val="24"/>
          <w:szCs w:val="24"/>
        </w:rPr>
        <w:t xml:space="preserve">. </w:t>
      </w:r>
      <w:r w:rsidRPr="001956B3">
        <w:rPr>
          <w:rFonts w:cstheme="minorHAnsi"/>
          <w:sz w:val="24"/>
          <w:szCs w:val="24"/>
        </w:rPr>
        <w:t xml:space="preserve"> </w:t>
      </w:r>
    </w:p>
    <w:p w14:paraId="4CEF8899" w14:textId="77777777" w:rsidR="00FE64C4" w:rsidRPr="00FE64C4" w:rsidRDefault="00FE64C4" w:rsidP="00FE64C4">
      <w:pPr>
        <w:pStyle w:val="Akapitzlist"/>
        <w:spacing w:line="360" w:lineRule="auto"/>
        <w:ind w:firstLine="0"/>
        <w:rPr>
          <w:rFonts w:cstheme="minorHAnsi"/>
          <w:sz w:val="24"/>
          <w:szCs w:val="24"/>
        </w:rPr>
      </w:pPr>
    </w:p>
    <w:p w14:paraId="6EDDC180" w14:textId="77777777" w:rsidR="009817EE" w:rsidRPr="001956B3" w:rsidRDefault="009817EE" w:rsidP="00EF3BC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Rozdział X</w:t>
      </w:r>
    </w:p>
    <w:p w14:paraId="7AD3BD59" w14:textId="620690EC" w:rsidR="009817EE" w:rsidRDefault="009817EE" w:rsidP="00FE64C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1956B3">
        <w:rPr>
          <w:rFonts w:cstheme="minorHAnsi"/>
          <w:b/>
          <w:bCs/>
          <w:sz w:val="24"/>
          <w:szCs w:val="24"/>
        </w:rPr>
        <w:t>Zakres kompetencji osoby odpowiedzialnej za p</w:t>
      </w:r>
      <w:r w:rsidR="00847763" w:rsidRPr="001956B3">
        <w:rPr>
          <w:rFonts w:cstheme="minorHAnsi"/>
          <w:b/>
          <w:bCs/>
          <w:sz w:val="24"/>
          <w:szCs w:val="24"/>
        </w:rPr>
        <w:t xml:space="preserve">rzygotowanie pracowników przedszkola </w:t>
      </w:r>
      <w:r w:rsidRPr="001956B3">
        <w:rPr>
          <w:rFonts w:cstheme="minorHAnsi"/>
          <w:b/>
          <w:bCs/>
          <w:sz w:val="24"/>
          <w:szCs w:val="24"/>
        </w:rPr>
        <w:t>do stosowania standardów, zasady przygotowania pracowników do ich stosowania oraz sposób dokumentowania tej czynności</w:t>
      </w:r>
    </w:p>
    <w:p w14:paraId="67A331E5" w14:textId="77777777" w:rsidR="00FE64C4" w:rsidRPr="00FE64C4" w:rsidRDefault="00FE64C4" w:rsidP="00FE64C4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</w:p>
    <w:p w14:paraId="2813F45F" w14:textId="79AFE26A" w:rsidR="009817EE" w:rsidRPr="001956B3" w:rsidRDefault="00001354" w:rsidP="00EF3BC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Przygotowanie pracowników przedszkola</w:t>
      </w:r>
      <w:r w:rsidR="009817EE" w:rsidRPr="001956B3">
        <w:rPr>
          <w:rFonts w:cstheme="minorHAnsi"/>
          <w:sz w:val="24"/>
          <w:szCs w:val="24"/>
        </w:rPr>
        <w:t xml:space="preserve"> do stosowania „Standardów oc</w:t>
      </w:r>
      <w:r w:rsidR="0059440B" w:rsidRPr="001956B3">
        <w:rPr>
          <w:rFonts w:cstheme="minorHAnsi"/>
          <w:sz w:val="24"/>
          <w:szCs w:val="24"/>
        </w:rPr>
        <w:t>hrony małoletnich   w Przedszkolu nr</w:t>
      </w:r>
      <w:r w:rsidR="00FF0C87" w:rsidRPr="001956B3">
        <w:rPr>
          <w:rFonts w:cstheme="minorHAnsi"/>
          <w:sz w:val="24"/>
          <w:szCs w:val="24"/>
        </w:rPr>
        <w:t xml:space="preserve"> 37</w:t>
      </w:r>
      <w:r w:rsidR="0059440B" w:rsidRPr="001956B3">
        <w:rPr>
          <w:rFonts w:cstheme="minorHAnsi"/>
          <w:sz w:val="24"/>
          <w:szCs w:val="24"/>
        </w:rPr>
        <w:t xml:space="preserve"> w Rybniku</w:t>
      </w:r>
      <w:r w:rsidR="009817EE" w:rsidRPr="001956B3">
        <w:rPr>
          <w:rFonts w:cstheme="minorHAnsi"/>
          <w:sz w:val="24"/>
          <w:szCs w:val="24"/>
        </w:rPr>
        <w:t>” odbędzie się w formie obowiązkowego szkolenia dla pracowników</w:t>
      </w:r>
      <w:r w:rsidR="00DD1029" w:rsidRPr="001956B3">
        <w:rPr>
          <w:rFonts w:cstheme="minorHAnsi"/>
          <w:sz w:val="24"/>
          <w:szCs w:val="24"/>
        </w:rPr>
        <w:t xml:space="preserve">, </w:t>
      </w:r>
      <w:r w:rsidR="009817EE" w:rsidRPr="001956B3">
        <w:rPr>
          <w:rFonts w:cstheme="minorHAnsi"/>
          <w:sz w:val="24"/>
          <w:szCs w:val="24"/>
        </w:rPr>
        <w:t>na które składa się:</w:t>
      </w:r>
    </w:p>
    <w:p w14:paraId="2092AFDD" w14:textId="0D6AF2D0" w:rsidR="009817EE" w:rsidRPr="001956B3" w:rsidRDefault="009817EE" w:rsidP="00EF3BC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prezentacja przyjętych standardów i wyjaśnieni</w:t>
      </w:r>
      <w:r w:rsidR="00DD1029" w:rsidRPr="001956B3">
        <w:rPr>
          <w:rFonts w:cstheme="minorHAnsi"/>
          <w:sz w:val="24"/>
          <w:szCs w:val="24"/>
        </w:rPr>
        <w:t>e zasady ich stosowania w przedszkolu</w:t>
      </w:r>
      <w:r w:rsidRPr="001956B3">
        <w:rPr>
          <w:rFonts w:cstheme="minorHAnsi"/>
          <w:sz w:val="24"/>
          <w:szCs w:val="24"/>
        </w:rPr>
        <w:t>;</w:t>
      </w:r>
    </w:p>
    <w:p w14:paraId="36717279" w14:textId="77777777" w:rsidR="009817EE" w:rsidRPr="001956B3" w:rsidRDefault="009817EE" w:rsidP="00EF3BCC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lastRenderedPageBreak/>
        <w:t>instruktaż rozpoznawania przemocy i reagowania na nią;</w:t>
      </w:r>
    </w:p>
    <w:p w14:paraId="0962E085" w14:textId="02699E2F" w:rsidR="009817EE" w:rsidRPr="00FE64C4" w:rsidRDefault="009817EE" w:rsidP="00FE64C4">
      <w:pPr>
        <w:pStyle w:val="Akapitzlist"/>
        <w:numPr>
          <w:ilvl w:val="0"/>
          <w:numId w:val="22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zapoznania pracowników z ewidencją i dokumentacją zdarzeń</w:t>
      </w:r>
      <w:r w:rsidR="00FE64C4">
        <w:rPr>
          <w:rFonts w:cstheme="minorHAnsi"/>
          <w:sz w:val="24"/>
          <w:szCs w:val="24"/>
        </w:rPr>
        <w:t>.</w:t>
      </w:r>
    </w:p>
    <w:p w14:paraId="736C94C2" w14:textId="6FE61A68" w:rsidR="0059440B" w:rsidRPr="001956B3" w:rsidRDefault="009817EE" w:rsidP="00EF3BC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Obecność na szkoleniu, o którym mowa w ust. 1 pracownik odnotowuje na liście obecności własnoręcznym podpisem. Każdy pracownik </w:t>
      </w:r>
      <w:bookmarkStart w:id="11" w:name="_Hlk157244271"/>
      <w:r w:rsidRPr="001956B3">
        <w:rPr>
          <w:rFonts w:cstheme="minorHAnsi"/>
          <w:sz w:val="24"/>
          <w:szCs w:val="24"/>
        </w:rPr>
        <w:t>uczestniczący w szkoleniu otrzymuje materiały szkoleniowe i zaświadczenie o udziale w szkoleniu</w:t>
      </w:r>
      <w:r w:rsidR="0059440B" w:rsidRPr="001956B3">
        <w:rPr>
          <w:rFonts w:cstheme="minorHAnsi"/>
          <w:sz w:val="24"/>
          <w:szCs w:val="24"/>
        </w:rPr>
        <w:t xml:space="preserve"> w przypadku szkolenia </w:t>
      </w:r>
      <w:r w:rsidR="00AA1B6E" w:rsidRPr="001956B3">
        <w:rPr>
          <w:rFonts w:cstheme="minorHAnsi"/>
          <w:sz w:val="24"/>
          <w:szCs w:val="24"/>
        </w:rPr>
        <w:t>zewnętrznego,</w:t>
      </w:r>
      <w:r w:rsidRPr="001956B3">
        <w:rPr>
          <w:rFonts w:cstheme="minorHAnsi"/>
          <w:sz w:val="24"/>
          <w:szCs w:val="24"/>
        </w:rPr>
        <w:t xml:space="preserve"> którego kopi</w:t>
      </w:r>
      <w:r w:rsidR="0059440B" w:rsidRPr="001956B3">
        <w:rPr>
          <w:rFonts w:cstheme="minorHAnsi"/>
          <w:sz w:val="24"/>
          <w:szCs w:val="24"/>
        </w:rPr>
        <w:t xml:space="preserve">a jest przechowywana w aktach osobowych. W aktach osobowych przechowywane jest również Oświadczenie pracownika o zapoznaniu się ze Standardami Ochrony Małoletnich obowiązującymi w Przedszkolu nr </w:t>
      </w:r>
      <w:r w:rsidR="00FF0C87" w:rsidRPr="001956B3">
        <w:rPr>
          <w:rFonts w:cstheme="minorHAnsi"/>
          <w:sz w:val="24"/>
          <w:szCs w:val="24"/>
        </w:rPr>
        <w:t xml:space="preserve">37 </w:t>
      </w:r>
      <w:r w:rsidR="0059440B" w:rsidRPr="001956B3">
        <w:rPr>
          <w:rFonts w:cstheme="minorHAnsi"/>
          <w:sz w:val="24"/>
          <w:szCs w:val="24"/>
        </w:rPr>
        <w:t>w Rybniku.</w:t>
      </w:r>
      <w:bookmarkEnd w:id="11"/>
    </w:p>
    <w:p w14:paraId="4AF94569" w14:textId="706399DF" w:rsidR="009817EE" w:rsidRPr="001956B3" w:rsidRDefault="009817EE" w:rsidP="00EF3BC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Pracownik nieobecny na szkoleniu, o którym mowa w ust. 1 i 2 i usprawiedliwiony może odbyć indywidualne szkolenie pr</w:t>
      </w:r>
      <w:r w:rsidR="0059440B" w:rsidRPr="001956B3">
        <w:rPr>
          <w:rFonts w:cstheme="minorHAnsi"/>
          <w:sz w:val="24"/>
          <w:szCs w:val="24"/>
        </w:rPr>
        <w:t xml:space="preserve">zeprowadzone </w:t>
      </w:r>
      <w:r w:rsidR="00AA1B6E" w:rsidRPr="001956B3">
        <w:rPr>
          <w:rFonts w:cstheme="minorHAnsi"/>
          <w:sz w:val="24"/>
          <w:szCs w:val="24"/>
        </w:rPr>
        <w:t>przez dyrektora</w:t>
      </w:r>
      <w:r w:rsidR="0059440B" w:rsidRPr="001956B3">
        <w:rPr>
          <w:rFonts w:cstheme="minorHAnsi"/>
          <w:sz w:val="24"/>
          <w:szCs w:val="24"/>
        </w:rPr>
        <w:t xml:space="preserve">/wicedyrektora lub firmę zewnętrzną. </w:t>
      </w:r>
    </w:p>
    <w:p w14:paraId="57E8AB8E" w14:textId="375E8076" w:rsidR="009817EE" w:rsidRPr="001956B3" w:rsidRDefault="009817EE" w:rsidP="00EF3BC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Uczestnik indywidualnego szkolenia otrzymuje materiały szkoleniowe i zaświadczenie o udziale w szkoleniu</w:t>
      </w:r>
      <w:r w:rsidR="0059440B" w:rsidRPr="001956B3">
        <w:rPr>
          <w:rFonts w:cstheme="minorHAnsi"/>
          <w:sz w:val="24"/>
          <w:szCs w:val="24"/>
        </w:rPr>
        <w:t xml:space="preserve"> zewnętrznym</w:t>
      </w:r>
      <w:r w:rsidRPr="001956B3">
        <w:rPr>
          <w:rFonts w:cstheme="minorHAnsi"/>
          <w:sz w:val="24"/>
          <w:szCs w:val="24"/>
        </w:rPr>
        <w:t xml:space="preserve">, którego kopia </w:t>
      </w:r>
      <w:r w:rsidR="0059440B" w:rsidRPr="001956B3">
        <w:rPr>
          <w:rFonts w:cstheme="minorHAnsi"/>
          <w:sz w:val="24"/>
          <w:szCs w:val="24"/>
        </w:rPr>
        <w:t xml:space="preserve">jest przechowywana w aktach osobowych. W aktach osobowych przechowywane jest również Oświadczenie pracownika o zapoznaniu się ze Standardami Ochrony Małoletnich obowiązującymi w Przedszkolu nr </w:t>
      </w:r>
      <w:r w:rsidR="00FF0C87" w:rsidRPr="001956B3">
        <w:rPr>
          <w:rFonts w:cstheme="minorHAnsi"/>
          <w:sz w:val="24"/>
          <w:szCs w:val="24"/>
        </w:rPr>
        <w:t xml:space="preserve">37 </w:t>
      </w:r>
      <w:r w:rsidR="0059440B" w:rsidRPr="001956B3">
        <w:rPr>
          <w:rFonts w:cstheme="minorHAnsi"/>
          <w:sz w:val="24"/>
          <w:szCs w:val="24"/>
        </w:rPr>
        <w:t>w Rybniku.</w:t>
      </w:r>
    </w:p>
    <w:p w14:paraId="140A3B55" w14:textId="2C988C14" w:rsidR="009817EE" w:rsidRPr="001956B3" w:rsidRDefault="009817EE" w:rsidP="00EF3BC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 xml:space="preserve"> Za przygotowanie szkoleń o których mowa w ust. 1-4 i ich org</w:t>
      </w:r>
      <w:r w:rsidR="00D92F43" w:rsidRPr="001956B3">
        <w:rPr>
          <w:rFonts w:cstheme="minorHAnsi"/>
          <w:sz w:val="24"/>
          <w:szCs w:val="24"/>
        </w:rPr>
        <w:t>anizację odpowiada dyrektor oraz koordynator ochrony dzieci</w:t>
      </w:r>
      <w:r w:rsidRPr="001956B3">
        <w:rPr>
          <w:rFonts w:cstheme="minorHAnsi"/>
          <w:sz w:val="24"/>
          <w:szCs w:val="24"/>
        </w:rPr>
        <w:t xml:space="preserve"> przed krzywdzeniem.</w:t>
      </w:r>
    </w:p>
    <w:p w14:paraId="6792F010" w14:textId="17360136" w:rsidR="009817EE" w:rsidRPr="001956B3" w:rsidRDefault="009817EE" w:rsidP="00EF3BCC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Koordynator ma prawo organizować spotkania zespołowe i ogólne pracowników w celu zapoznania ich z nowymi informac</w:t>
      </w:r>
      <w:r w:rsidR="00B87B57" w:rsidRPr="001956B3">
        <w:rPr>
          <w:rFonts w:cstheme="minorHAnsi"/>
          <w:sz w:val="24"/>
          <w:szCs w:val="24"/>
        </w:rPr>
        <w:t>jami dotyczącymi ochrony dzieci</w:t>
      </w:r>
      <w:r w:rsidRPr="001956B3">
        <w:rPr>
          <w:rFonts w:cstheme="minorHAnsi"/>
          <w:sz w:val="24"/>
          <w:szCs w:val="24"/>
        </w:rPr>
        <w:t>, w tym w szczególności:</w:t>
      </w:r>
    </w:p>
    <w:p w14:paraId="0B107AE5" w14:textId="2DE88B52" w:rsidR="009817EE" w:rsidRPr="001956B3" w:rsidRDefault="009817EE" w:rsidP="00EF3BCC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zmianami w „Stan</w:t>
      </w:r>
      <w:r w:rsidR="00B87B57" w:rsidRPr="001956B3">
        <w:rPr>
          <w:rFonts w:cstheme="minorHAnsi"/>
          <w:sz w:val="24"/>
          <w:szCs w:val="24"/>
        </w:rPr>
        <w:t xml:space="preserve">dardach ochrony małoletnich w Przedszkolu nr </w:t>
      </w:r>
      <w:r w:rsidR="00FF0C87" w:rsidRPr="001956B3">
        <w:rPr>
          <w:rFonts w:cstheme="minorHAnsi"/>
          <w:sz w:val="24"/>
          <w:szCs w:val="24"/>
        </w:rPr>
        <w:t>37</w:t>
      </w:r>
      <w:r w:rsidR="00B87B57" w:rsidRPr="001956B3">
        <w:rPr>
          <w:rFonts w:cstheme="minorHAnsi"/>
          <w:sz w:val="24"/>
          <w:szCs w:val="24"/>
        </w:rPr>
        <w:t>w Rybniku”</w:t>
      </w:r>
    </w:p>
    <w:p w14:paraId="124757F2" w14:textId="48072060" w:rsidR="009817EE" w:rsidRPr="001956B3" w:rsidRDefault="009817EE" w:rsidP="00EF3BCC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aktualnymi zagrożeniami przem</w:t>
      </w:r>
      <w:r w:rsidR="00B87B57" w:rsidRPr="001956B3">
        <w:rPr>
          <w:rFonts w:cstheme="minorHAnsi"/>
          <w:sz w:val="24"/>
          <w:szCs w:val="24"/>
        </w:rPr>
        <w:t>ocy w środowisku przedszkolnym</w:t>
      </w:r>
      <w:r w:rsidRPr="001956B3">
        <w:rPr>
          <w:rFonts w:cstheme="minorHAnsi"/>
          <w:sz w:val="24"/>
          <w:szCs w:val="24"/>
        </w:rPr>
        <w:t xml:space="preserve"> w celu wzmożenia nad</w:t>
      </w:r>
      <w:r w:rsidR="00B87B57" w:rsidRPr="001956B3">
        <w:rPr>
          <w:rFonts w:cstheme="minorHAnsi"/>
          <w:sz w:val="24"/>
          <w:szCs w:val="24"/>
        </w:rPr>
        <w:t>zoru nad poszczególnymi dziećmi lub grupą dzieci</w:t>
      </w:r>
      <w:r w:rsidRPr="001956B3">
        <w:rPr>
          <w:rFonts w:cstheme="minorHAnsi"/>
          <w:sz w:val="24"/>
          <w:szCs w:val="24"/>
        </w:rPr>
        <w:t>;</w:t>
      </w:r>
    </w:p>
    <w:p w14:paraId="2F1ECACD" w14:textId="136B6D60" w:rsidR="00B87B57" w:rsidRPr="001956B3" w:rsidRDefault="009817EE" w:rsidP="00EF3BCC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zapoznania pracowników z nowymi technikami rozpoznawania przejawów przemocy i reagowania na nie;</w:t>
      </w:r>
    </w:p>
    <w:p w14:paraId="1B4FC049" w14:textId="7D63722E" w:rsidR="00B87B57" w:rsidRPr="00EF3BCC" w:rsidRDefault="00001354" w:rsidP="00EF3BCC">
      <w:pPr>
        <w:pStyle w:val="Default"/>
        <w:numPr>
          <w:ilvl w:val="0"/>
          <w:numId w:val="18"/>
        </w:numPr>
        <w:spacing w:line="360" w:lineRule="auto"/>
        <w:jc w:val="both"/>
        <w:rPr>
          <w:rFonts w:asciiTheme="minorHAnsi" w:hAnsiTheme="minorHAnsi" w:cstheme="minorHAnsi"/>
        </w:rPr>
      </w:pPr>
      <w:r w:rsidRPr="001956B3">
        <w:rPr>
          <w:rFonts w:asciiTheme="minorHAnsi" w:hAnsiTheme="minorHAnsi" w:cstheme="minorHAnsi"/>
        </w:rPr>
        <w:t>Dyrektor</w:t>
      </w:r>
      <w:r w:rsidR="00B87B57" w:rsidRPr="001956B3">
        <w:rPr>
          <w:rFonts w:asciiTheme="minorHAnsi" w:hAnsiTheme="minorHAnsi" w:cstheme="minorHAnsi"/>
        </w:rPr>
        <w:t xml:space="preserve"> ma obowiązek przeszkolić każdego nowo zatrudnionego pracownika w zakresie ochrony dzieci przed krzywdzeniem. W aktach osobowych przechowywane jest Oświadczenie pracownika o zapoznaniu się ze Standardami Ochrony Małoletnich obowiązującymi w Przedszkolu. </w:t>
      </w:r>
    </w:p>
    <w:p w14:paraId="12138A21" w14:textId="68C20A6A" w:rsidR="009817EE" w:rsidRPr="00FE64C4" w:rsidRDefault="009817EE" w:rsidP="00FE64C4">
      <w:pPr>
        <w:pStyle w:val="Akapitzlist"/>
        <w:numPr>
          <w:ilvl w:val="0"/>
          <w:numId w:val="18"/>
        </w:numPr>
        <w:spacing w:line="360" w:lineRule="auto"/>
        <w:rPr>
          <w:rFonts w:cstheme="minorHAnsi"/>
          <w:sz w:val="24"/>
          <w:szCs w:val="24"/>
        </w:rPr>
      </w:pPr>
      <w:r w:rsidRPr="001956B3">
        <w:rPr>
          <w:rFonts w:cstheme="minorHAnsi"/>
          <w:sz w:val="24"/>
          <w:szCs w:val="24"/>
        </w:rPr>
        <w:t>Koordynator ma prawo wnioskowania o dodatkowe szkolenia pracowników pogłębiające ich wiedze i umiejętności z zakresu rozpoznawania przemocy, reagowania na zdarzenia i wspie</w:t>
      </w:r>
      <w:r w:rsidR="00B87B57" w:rsidRPr="001956B3">
        <w:rPr>
          <w:rFonts w:cstheme="minorHAnsi"/>
          <w:sz w:val="24"/>
          <w:szCs w:val="24"/>
        </w:rPr>
        <w:t>rania dzieci</w:t>
      </w:r>
      <w:r w:rsidRPr="001956B3">
        <w:rPr>
          <w:rFonts w:cstheme="minorHAnsi"/>
          <w:sz w:val="24"/>
          <w:szCs w:val="24"/>
        </w:rPr>
        <w:t xml:space="preserve"> doświadczonych przemocą i sprawców przemocy.</w:t>
      </w:r>
    </w:p>
    <w:p w14:paraId="12A6D089" w14:textId="77777777" w:rsidR="009817EE" w:rsidRDefault="009817EE" w:rsidP="009817EE">
      <w:pPr>
        <w:pStyle w:val="Akapitzlist"/>
        <w:ind w:left="786" w:firstLine="0"/>
        <w:rPr>
          <w:rFonts w:cstheme="minorHAnsi"/>
        </w:rPr>
      </w:pPr>
    </w:p>
    <w:p w14:paraId="6BBF5817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26A369E3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6621E2EF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3D0BD0E1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09590A5A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37EEE488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62C1F3F8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45B964A2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74567822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344BB606" w14:textId="77777777" w:rsidR="00C71853" w:rsidRDefault="00C71853" w:rsidP="009817EE">
      <w:pPr>
        <w:pStyle w:val="Akapitzlist"/>
        <w:ind w:left="786" w:firstLine="0"/>
        <w:rPr>
          <w:rFonts w:cstheme="minorHAnsi"/>
        </w:rPr>
      </w:pPr>
    </w:p>
    <w:p w14:paraId="5792DFD1" w14:textId="77777777" w:rsidR="00C71853" w:rsidRPr="003B2F37" w:rsidRDefault="00C71853" w:rsidP="009817EE">
      <w:pPr>
        <w:pStyle w:val="Akapitzlist"/>
        <w:ind w:left="786" w:firstLine="0"/>
        <w:rPr>
          <w:rFonts w:cstheme="minorHAnsi"/>
        </w:rPr>
      </w:pPr>
    </w:p>
    <w:p w14:paraId="249AC242" w14:textId="77777777" w:rsidR="009817EE" w:rsidRPr="00EF3BCC" w:rsidRDefault="009817EE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EF3BCC">
        <w:rPr>
          <w:rFonts w:cstheme="minorHAnsi"/>
          <w:b/>
          <w:bCs/>
          <w:sz w:val="24"/>
          <w:szCs w:val="24"/>
        </w:rPr>
        <w:t>Rozdział XI</w:t>
      </w:r>
    </w:p>
    <w:p w14:paraId="601B1113" w14:textId="4F9D4FDE" w:rsidR="009817EE" w:rsidRPr="00EF3BCC" w:rsidRDefault="009817EE" w:rsidP="00EF3BCC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EF3BCC">
        <w:rPr>
          <w:rFonts w:cstheme="minorHAnsi"/>
          <w:b/>
          <w:bCs/>
          <w:sz w:val="24"/>
          <w:szCs w:val="24"/>
        </w:rPr>
        <w:t xml:space="preserve">Zasady i sposób </w:t>
      </w:r>
      <w:r w:rsidR="00001354" w:rsidRPr="00EF3BCC">
        <w:rPr>
          <w:rFonts w:cstheme="minorHAnsi"/>
          <w:b/>
          <w:bCs/>
          <w:sz w:val="24"/>
          <w:szCs w:val="24"/>
        </w:rPr>
        <w:t>udostępniania rodzicom i dzieciom</w:t>
      </w:r>
      <w:r w:rsidRPr="00EF3BCC">
        <w:rPr>
          <w:rFonts w:cstheme="minorHAnsi"/>
          <w:b/>
          <w:bCs/>
          <w:sz w:val="24"/>
          <w:szCs w:val="24"/>
        </w:rPr>
        <w:t xml:space="preserve"> standardów </w:t>
      </w:r>
    </w:p>
    <w:p w14:paraId="6923D37F" w14:textId="3ADAB812" w:rsidR="009817EE" w:rsidRDefault="009817EE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  <w:r w:rsidRPr="00EF3BCC">
        <w:rPr>
          <w:rFonts w:cstheme="minorHAnsi"/>
          <w:b/>
          <w:bCs/>
          <w:sz w:val="24"/>
          <w:szCs w:val="24"/>
        </w:rPr>
        <w:t>do zaznajomienia się z nimi i ich stosowania</w:t>
      </w:r>
    </w:p>
    <w:p w14:paraId="33782D4E" w14:textId="77777777" w:rsidR="00FE64C4" w:rsidRPr="00FE64C4" w:rsidRDefault="00FE64C4" w:rsidP="00FE64C4">
      <w:pPr>
        <w:pStyle w:val="Akapitzlist"/>
        <w:spacing w:line="360" w:lineRule="auto"/>
        <w:ind w:left="786" w:firstLine="0"/>
        <w:jc w:val="center"/>
        <w:rPr>
          <w:rFonts w:cstheme="minorHAnsi"/>
          <w:b/>
          <w:bCs/>
          <w:sz w:val="24"/>
          <w:szCs w:val="24"/>
        </w:rPr>
      </w:pPr>
    </w:p>
    <w:p w14:paraId="21CF058F" w14:textId="134EDD86" w:rsidR="009817EE" w:rsidRPr="00EF3BCC" w:rsidRDefault="009817EE" w:rsidP="00EF3BC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EF3BCC">
        <w:rPr>
          <w:rFonts w:cstheme="minorHAnsi"/>
          <w:sz w:val="24"/>
          <w:szCs w:val="24"/>
        </w:rPr>
        <w:t>„Standardy ochr</w:t>
      </w:r>
      <w:r w:rsidR="00B87B57" w:rsidRPr="00EF3BCC">
        <w:rPr>
          <w:rFonts w:cstheme="minorHAnsi"/>
          <w:sz w:val="24"/>
          <w:szCs w:val="24"/>
        </w:rPr>
        <w:t xml:space="preserve">ony małoletnich w Przedszkolu nr </w:t>
      </w:r>
      <w:r w:rsidR="00FF0C87" w:rsidRPr="00EF3BCC">
        <w:rPr>
          <w:rFonts w:cstheme="minorHAnsi"/>
          <w:sz w:val="24"/>
          <w:szCs w:val="24"/>
        </w:rPr>
        <w:t xml:space="preserve">37 </w:t>
      </w:r>
      <w:r w:rsidR="00B87B57" w:rsidRPr="00EF3BCC">
        <w:rPr>
          <w:rFonts w:cstheme="minorHAnsi"/>
          <w:sz w:val="24"/>
          <w:szCs w:val="24"/>
        </w:rPr>
        <w:t xml:space="preserve">w Rybniku” są opublikowane </w:t>
      </w:r>
      <w:r w:rsidRPr="00EF3BCC">
        <w:rPr>
          <w:rFonts w:cstheme="minorHAnsi"/>
          <w:sz w:val="24"/>
          <w:szCs w:val="24"/>
        </w:rPr>
        <w:t>w pełnej wersji dla rodziców i nauczycieli, w terminie do 14 sierpnia 2024 r</w:t>
      </w:r>
      <w:r w:rsidR="00DD1029" w:rsidRPr="00EF3BCC">
        <w:rPr>
          <w:rFonts w:cstheme="minorHAnsi"/>
          <w:sz w:val="24"/>
          <w:szCs w:val="24"/>
        </w:rPr>
        <w:t>. na stronie internetowej</w:t>
      </w:r>
      <w:r w:rsidR="00AA1B6E" w:rsidRPr="00EF3BCC">
        <w:rPr>
          <w:rFonts w:cstheme="minorHAnsi"/>
          <w:sz w:val="24"/>
          <w:szCs w:val="24"/>
        </w:rPr>
        <w:t xml:space="preserve"> przedszkola w zakładce DOKUMENTY i dostępne w przedszkolu w widocznym miejscu.</w:t>
      </w:r>
    </w:p>
    <w:p w14:paraId="1E14FEDE" w14:textId="1896DCE4" w:rsidR="009817EE" w:rsidRPr="00EF3BCC" w:rsidRDefault="009817EE" w:rsidP="00EF3BC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EF3BCC">
        <w:rPr>
          <w:rFonts w:cstheme="minorHAnsi"/>
          <w:sz w:val="24"/>
          <w:szCs w:val="24"/>
        </w:rPr>
        <w:t>S</w:t>
      </w:r>
      <w:r w:rsidR="00DD1029" w:rsidRPr="00EF3BCC">
        <w:rPr>
          <w:rFonts w:cstheme="minorHAnsi"/>
          <w:sz w:val="24"/>
          <w:szCs w:val="24"/>
        </w:rPr>
        <w:t>tandardy ochrony dzieci</w:t>
      </w:r>
      <w:r w:rsidRPr="00EF3BCC">
        <w:rPr>
          <w:rFonts w:cstheme="minorHAnsi"/>
          <w:sz w:val="24"/>
          <w:szCs w:val="24"/>
        </w:rPr>
        <w:t xml:space="preserve"> w wersji skróconej</w:t>
      </w:r>
      <w:r w:rsidR="00E17997" w:rsidRPr="00EF3BCC">
        <w:rPr>
          <w:rFonts w:cstheme="minorHAnsi"/>
          <w:sz w:val="24"/>
          <w:szCs w:val="24"/>
        </w:rPr>
        <w:t xml:space="preserve"> i dostosowanej do wieku </w:t>
      </w:r>
      <w:r w:rsidR="00AA1B6E" w:rsidRPr="00EF3BCC">
        <w:rPr>
          <w:rFonts w:cstheme="minorHAnsi"/>
          <w:sz w:val="24"/>
          <w:szCs w:val="24"/>
        </w:rPr>
        <w:t>dziecka są</w:t>
      </w:r>
      <w:r w:rsidR="00001354" w:rsidRPr="00EF3BCC">
        <w:rPr>
          <w:rFonts w:cstheme="minorHAnsi"/>
          <w:sz w:val="24"/>
          <w:szCs w:val="24"/>
        </w:rPr>
        <w:t xml:space="preserve"> dostępne</w:t>
      </w:r>
      <w:r w:rsidRPr="00EF3BCC">
        <w:rPr>
          <w:rFonts w:cstheme="minorHAnsi"/>
          <w:sz w:val="24"/>
          <w:szCs w:val="24"/>
        </w:rPr>
        <w:t>, w terminie do 14 sierpnia 2024 r</w:t>
      </w:r>
      <w:r w:rsidR="00001354" w:rsidRPr="00EF3BCC">
        <w:rPr>
          <w:rFonts w:cstheme="minorHAnsi"/>
          <w:sz w:val="24"/>
          <w:szCs w:val="24"/>
        </w:rPr>
        <w:t xml:space="preserve">. </w:t>
      </w:r>
      <w:r w:rsidR="00E17997" w:rsidRPr="00EF3BCC">
        <w:rPr>
          <w:rFonts w:cstheme="minorHAnsi"/>
          <w:sz w:val="24"/>
          <w:szCs w:val="24"/>
        </w:rPr>
        <w:t xml:space="preserve"> w przedszkolu</w:t>
      </w:r>
      <w:r w:rsidRPr="00EF3BCC">
        <w:rPr>
          <w:rFonts w:cstheme="minorHAnsi"/>
          <w:sz w:val="24"/>
          <w:szCs w:val="24"/>
        </w:rPr>
        <w:t xml:space="preserve"> w</w:t>
      </w:r>
      <w:r w:rsidR="00E17997" w:rsidRPr="00EF3BCC">
        <w:rPr>
          <w:rFonts w:cstheme="minorHAnsi"/>
          <w:sz w:val="24"/>
          <w:szCs w:val="24"/>
        </w:rPr>
        <w:t xml:space="preserve"> widocznym miejscu.</w:t>
      </w:r>
    </w:p>
    <w:p w14:paraId="208840E5" w14:textId="4876B7AB" w:rsidR="00FF0C87" w:rsidRPr="00EF3BCC" w:rsidRDefault="009817EE" w:rsidP="00EF3BCC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sz w:val="24"/>
          <w:szCs w:val="24"/>
        </w:rPr>
      </w:pPr>
      <w:r w:rsidRPr="00EF3BCC">
        <w:rPr>
          <w:rFonts w:cstheme="minorHAnsi"/>
          <w:sz w:val="24"/>
          <w:szCs w:val="24"/>
        </w:rPr>
        <w:t>Wychowawcy odpowiedzialni są za zaznajomienie swoich wychowanków i ich rodziców z zasadami ochrony ich przed przemocą w tym bezp</w:t>
      </w:r>
      <w:r w:rsidR="00B26B87" w:rsidRPr="00EF3BCC">
        <w:rPr>
          <w:rFonts w:cstheme="minorHAnsi"/>
          <w:sz w:val="24"/>
          <w:szCs w:val="24"/>
        </w:rPr>
        <w:t>iecznych relacji między dziećmi.</w:t>
      </w:r>
    </w:p>
    <w:p w14:paraId="1E139333" w14:textId="1BEAEB75" w:rsidR="00FF0C87" w:rsidRPr="00EF3BCC" w:rsidRDefault="00FF0C87" w:rsidP="00EF3BCC">
      <w:pPr>
        <w:pStyle w:val="Akapitzlist"/>
        <w:spacing w:line="360" w:lineRule="auto"/>
        <w:ind w:left="1571" w:firstLine="0"/>
        <w:rPr>
          <w:rFonts w:cstheme="minorHAnsi"/>
          <w:sz w:val="24"/>
          <w:szCs w:val="24"/>
        </w:rPr>
      </w:pPr>
    </w:p>
    <w:p w14:paraId="1E57ACE4" w14:textId="2BDE902C" w:rsidR="00FF0C87" w:rsidRPr="00EF3BCC" w:rsidRDefault="00FF0C87" w:rsidP="00EF3BCC">
      <w:pPr>
        <w:spacing w:after="160" w:line="360" w:lineRule="auto"/>
        <w:ind w:left="0" w:firstLine="0"/>
        <w:jc w:val="left"/>
        <w:rPr>
          <w:rFonts w:cstheme="minorHAnsi"/>
          <w:sz w:val="24"/>
          <w:szCs w:val="24"/>
        </w:rPr>
      </w:pPr>
      <w:bookmarkStart w:id="12" w:name="_GoBack"/>
      <w:bookmarkEnd w:id="12"/>
    </w:p>
    <w:sectPr w:rsidR="00FF0C87" w:rsidRPr="00EF3BCC" w:rsidSect="008C637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DAE5BD" w14:textId="77777777" w:rsidR="0004640B" w:rsidRDefault="0004640B" w:rsidP="008E1643">
      <w:r>
        <w:separator/>
      </w:r>
    </w:p>
  </w:endnote>
  <w:endnote w:type="continuationSeparator" w:id="0">
    <w:p w14:paraId="61CB5D58" w14:textId="77777777" w:rsidR="0004640B" w:rsidRDefault="0004640B" w:rsidP="008E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3937493"/>
      <w:docPartObj>
        <w:docPartGallery w:val="Page Numbers (Bottom of Page)"/>
        <w:docPartUnique/>
      </w:docPartObj>
    </w:sdtPr>
    <w:sdtEndPr/>
    <w:sdtContent>
      <w:p w14:paraId="59832DEB" w14:textId="024ECC49" w:rsidR="00EF3BCC" w:rsidRDefault="00EF3BC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B41">
          <w:rPr>
            <w:noProof/>
          </w:rPr>
          <w:t>13</w:t>
        </w:r>
        <w:r>
          <w:fldChar w:fldCharType="end"/>
        </w:r>
      </w:p>
    </w:sdtContent>
  </w:sdt>
  <w:p w14:paraId="7E872397" w14:textId="77777777" w:rsidR="00EF3BCC" w:rsidRDefault="00EF3B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9C303" w14:textId="77777777" w:rsidR="0004640B" w:rsidRDefault="0004640B" w:rsidP="008E1643">
      <w:r>
        <w:separator/>
      </w:r>
    </w:p>
  </w:footnote>
  <w:footnote w:type="continuationSeparator" w:id="0">
    <w:p w14:paraId="54FA2EFE" w14:textId="77777777" w:rsidR="0004640B" w:rsidRDefault="0004640B" w:rsidP="008E1643">
      <w:r>
        <w:continuationSeparator/>
      </w:r>
    </w:p>
  </w:footnote>
  <w:footnote w:id="1">
    <w:p w14:paraId="4B0F6E82" w14:textId="7B7FF6A6" w:rsidR="009817EE" w:rsidRPr="00B60395" w:rsidRDefault="009817EE" w:rsidP="0078132C">
      <w:pPr>
        <w:pStyle w:val="Tekstprzypisudolnego"/>
        <w:ind w:left="0" w:firstLine="0"/>
        <w:jc w:val="left"/>
        <w:rPr>
          <w:i/>
          <w:iCs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C0A"/>
    <w:multiLevelType w:val="hybridMultilevel"/>
    <w:tmpl w:val="54E64D80"/>
    <w:lvl w:ilvl="0" w:tplc="AF502BFE">
      <w:start w:val="1"/>
      <w:numFmt w:val="decimal"/>
      <w:lvlText w:val="%1."/>
      <w:lvlJc w:val="left"/>
      <w:pPr>
        <w:ind w:left="150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>
    <w:nsid w:val="027E4FFC"/>
    <w:multiLevelType w:val="hybridMultilevel"/>
    <w:tmpl w:val="B98014C4"/>
    <w:lvl w:ilvl="0" w:tplc="FDE2518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00F34"/>
    <w:multiLevelType w:val="hybridMultilevel"/>
    <w:tmpl w:val="D1400282"/>
    <w:lvl w:ilvl="0" w:tplc="98128F0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5784EBC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962C99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71C45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7D2437B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346FBE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C7202A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05E6AD6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E7E6FB4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3">
    <w:nsid w:val="070878F6"/>
    <w:multiLevelType w:val="hybridMultilevel"/>
    <w:tmpl w:val="95C8B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90C79"/>
    <w:multiLevelType w:val="hybridMultilevel"/>
    <w:tmpl w:val="4F387082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8234C57"/>
    <w:multiLevelType w:val="hybridMultilevel"/>
    <w:tmpl w:val="E8CA3DB8"/>
    <w:lvl w:ilvl="0" w:tplc="4698A7A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99A0CBC"/>
    <w:multiLevelType w:val="hybridMultilevel"/>
    <w:tmpl w:val="91829DBC"/>
    <w:lvl w:ilvl="0" w:tplc="5C6401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250C84"/>
    <w:multiLevelType w:val="hybridMultilevel"/>
    <w:tmpl w:val="AF40B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D843A66"/>
    <w:multiLevelType w:val="hybridMultilevel"/>
    <w:tmpl w:val="D95655D8"/>
    <w:lvl w:ilvl="0" w:tplc="80D60B8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11EA4"/>
    <w:multiLevelType w:val="hybridMultilevel"/>
    <w:tmpl w:val="5B369FAE"/>
    <w:lvl w:ilvl="0" w:tplc="04150011">
      <w:start w:val="1"/>
      <w:numFmt w:val="decimal"/>
      <w:lvlText w:val="%1)"/>
      <w:lvlJc w:val="left"/>
      <w:pPr>
        <w:ind w:left="2220" w:hanging="360"/>
      </w:pPr>
    </w:lvl>
    <w:lvl w:ilvl="1" w:tplc="04150019" w:tentative="1">
      <w:start w:val="1"/>
      <w:numFmt w:val="lowerLetter"/>
      <w:lvlText w:val="%2."/>
      <w:lvlJc w:val="left"/>
      <w:pPr>
        <w:ind w:left="2940" w:hanging="360"/>
      </w:pPr>
    </w:lvl>
    <w:lvl w:ilvl="2" w:tplc="0415001B" w:tentative="1">
      <w:start w:val="1"/>
      <w:numFmt w:val="lowerRoman"/>
      <w:lvlText w:val="%3."/>
      <w:lvlJc w:val="right"/>
      <w:pPr>
        <w:ind w:left="3660" w:hanging="180"/>
      </w:pPr>
    </w:lvl>
    <w:lvl w:ilvl="3" w:tplc="0415000F" w:tentative="1">
      <w:start w:val="1"/>
      <w:numFmt w:val="decimal"/>
      <w:lvlText w:val="%4."/>
      <w:lvlJc w:val="left"/>
      <w:pPr>
        <w:ind w:left="4380" w:hanging="360"/>
      </w:pPr>
    </w:lvl>
    <w:lvl w:ilvl="4" w:tplc="04150019" w:tentative="1">
      <w:start w:val="1"/>
      <w:numFmt w:val="lowerLetter"/>
      <w:lvlText w:val="%5."/>
      <w:lvlJc w:val="left"/>
      <w:pPr>
        <w:ind w:left="5100" w:hanging="360"/>
      </w:pPr>
    </w:lvl>
    <w:lvl w:ilvl="5" w:tplc="0415001B" w:tentative="1">
      <w:start w:val="1"/>
      <w:numFmt w:val="lowerRoman"/>
      <w:lvlText w:val="%6."/>
      <w:lvlJc w:val="right"/>
      <w:pPr>
        <w:ind w:left="5820" w:hanging="180"/>
      </w:pPr>
    </w:lvl>
    <w:lvl w:ilvl="6" w:tplc="0415000F" w:tentative="1">
      <w:start w:val="1"/>
      <w:numFmt w:val="decimal"/>
      <w:lvlText w:val="%7."/>
      <w:lvlJc w:val="left"/>
      <w:pPr>
        <w:ind w:left="6540" w:hanging="360"/>
      </w:pPr>
    </w:lvl>
    <w:lvl w:ilvl="7" w:tplc="04150019" w:tentative="1">
      <w:start w:val="1"/>
      <w:numFmt w:val="lowerLetter"/>
      <w:lvlText w:val="%8."/>
      <w:lvlJc w:val="left"/>
      <w:pPr>
        <w:ind w:left="7260" w:hanging="360"/>
      </w:pPr>
    </w:lvl>
    <w:lvl w:ilvl="8" w:tplc="0415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1109380B"/>
    <w:multiLevelType w:val="hybridMultilevel"/>
    <w:tmpl w:val="02ACDE12"/>
    <w:lvl w:ilvl="0" w:tplc="E154EF0E">
      <w:start w:val="1"/>
      <w:numFmt w:val="decimal"/>
      <w:lvlText w:val="%1."/>
      <w:lvlJc w:val="left"/>
      <w:pPr>
        <w:ind w:left="1571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DF74873"/>
    <w:multiLevelType w:val="multilevel"/>
    <w:tmpl w:val="1B500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927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1E7063EA"/>
    <w:multiLevelType w:val="hybridMultilevel"/>
    <w:tmpl w:val="B2364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AE37D7"/>
    <w:multiLevelType w:val="hybridMultilevel"/>
    <w:tmpl w:val="0172E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ED52EB"/>
    <w:multiLevelType w:val="hybridMultilevel"/>
    <w:tmpl w:val="21C85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1F78E9"/>
    <w:multiLevelType w:val="hybridMultilevel"/>
    <w:tmpl w:val="3B36F800"/>
    <w:lvl w:ilvl="0" w:tplc="DFD20FEE">
      <w:start w:val="1"/>
      <w:numFmt w:val="decimal"/>
      <w:lvlText w:val="%1."/>
      <w:lvlJc w:val="left"/>
      <w:pPr>
        <w:ind w:left="157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C864852"/>
    <w:multiLevelType w:val="hybridMultilevel"/>
    <w:tmpl w:val="69F41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CBA29D5"/>
    <w:multiLevelType w:val="hybridMultilevel"/>
    <w:tmpl w:val="4C8AAA9C"/>
    <w:lvl w:ilvl="0" w:tplc="0A8AB704">
      <w:start w:val="1"/>
      <w:numFmt w:val="decimal"/>
      <w:lvlText w:val="%1."/>
      <w:lvlJc w:val="left"/>
      <w:pPr>
        <w:ind w:left="1440" w:hanging="360"/>
      </w:pPr>
      <w:rPr>
        <w:i w:val="0"/>
        <w:iCs w:val="0"/>
        <w:color w:val="auto"/>
      </w:rPr>
    </w:lvl>
    <w:lvl w:ilvl="1" w:tplc="C69605B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56353A"/>
    <w:multiLevelType w:val="hybridMultilevel"/>
    <w:tmpl w:val="647A333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35B34716"/>
    <w:multiLevelType w:val="hybridMultilevel"/>
    <w:tmpl w:val="CBACFA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7033F31"/>
    <w:multiLevelType w:val="hybridMultilevel"/>
    <w:tmpl w:val="D55246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E90F54"/>
    <w:multiLevelType w:val="multilevel"/>
    <w:tmpl w:val="62BAF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AB576B2"/>
    <w:multiLevelType w:val="hybridMultilevel"/>
    <w:tmpl w:val="9E7098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C0346"/>
    <w:multiLevelType w:val="hybridMultilevel"/>
    <w:tmpl w:val="FB407B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98F377D"/>
    <w:multiLevelType w:val="hybridMultilevel"/>
    <w:tmpl w:val="722C6FE0"/>
    <w:lvl w:ilvl="0" w:tplc="5C6401F8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BE24F90"/>
    <w:multiLevelType w:val="hybridMultilevel"/>
    <w:tmpl w:val="762023B8"/>
    <w:lvl w:ilvl="0" w:tplc="33F45E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5040F2"/>
    <w:multiLevelType w:val="hybridMultilevel"/>
    <w:tmpl w:val="7EC85734"/>
    <w:lvl w:ilvl="0" w:tplc="DA34985C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12C13"/>
    <w:multiLevelType w:val="hybridMultilevel"/>
    <w:tmpl w:val="06343776"/>
    <w:lvl w:ilvl="0" w:tplc="1C204CD8">
      <w:start w:val="1"/>
      <w:numFmt w:val="decimal"/>
      <w:lvlText w:val="%1)"/>
      <w:lvlJc w:val="left"/>
      <w:pPr>
        <w:ind w:left="229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8">
    <w:nsid w:val="5B52309E"/>
    <w:multiLevelType w:val="hybridMultilevel"/>
    <w:tmpl w:val="BEB26D38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5D124A65"/>
    <w:multiLevelType w:val="hybridMultilevel"/>
    <w:tmpl w:val="8528DD84"/>
    <w:lvl w:ilvl="0" w:tplc="04150011">
      <w:start w:val="1"/>
      <w:numFmt w:val="decimal"/>
      <w:lvlText w:val="%1)"/>
      <w:lvlJc w:val="left"/>
      <w:pPr>
        <w:ind w:left="2291" w:hanging="360"/>
      </w:pPr>
    </w:lvl>
    <w:lvl w:ilvl="1" w:tplc="04150019" w:tentative="1">
      <w:start w:val="1"/>
      <w:numFmt w:val="lowerLetter"/>
      <w:lvlText w:val="%2."/>
      <w:lvlJc w:val="left"/>
      <w:pPr>
        <w:ind w:left="3011" w:hanging="360"/>
      </w:pPr>
    </w:lvl>
    <w:lvl w:ilvl="2" w:tplc="0415001B" w:tentative="1">
      <w:start w:val="1"/>
      <w:numFmt w:val="lowerRoman"/>
      <w:lvlText w:val="%3."/>
      <w:lvlJc w:val="right"/>
      <w:pPr>
        <w:ind w:left="3731" w:hanging="180"/>
      </w:pPr>
    </w:lvl>
    <w:lvl w:ilvl="3" w:tplc="0415000F" w:tentative="1">
      <w:start w:val="1"/>
      <w:numFmt w:val="decimal"/>
      <w:lvlText w:val="%4."/>
      <w:lvlJc w:val="left"/>
      <w:pPr>
        <w:ind w:left="4451" w:hanging="360"/>
      </w:pPr>
    </w:lvl>
    <w:lvl w:ilvl="4" w:tplc="04150019" w:tentative="1">
      <w:start w:val="1"/>
      <w:numFmt w:val="lowerLetter"/>
      <w:lvlText w:val="%5."/>
      <w:lvlJc w:val="left"/>
      <w:pPr>
        <w:ind w:left="5171" w:hanging="360"/>
      </w:pPr>
    </w:lvl>
    <w:lvl w:ilvl="5" w:tplc="0415001B" w:tentative="1">
      <w:start w:val="1"/>
      <w:numFmt w:val="lowerRoman"/>
      <w:lvlText w:val="%6."/>
      <w:lvlJc w:val="right"/>
      <w:pPr>
        <w:ind w:left="5891" w:hanging="180"/>
      </w:pPr>
    </w:lvl>
    <w:lvl w:ilvl="6" w:tplc="0415000F" w:tentative="1">
      <w:start w:val="1"/>
      <w:numFmt w:val="decimal"/>
      <w:lvlText w:val="%7."/>
      <w:lvlJc w:val="left"/>
      <w:pPr>
        <w:ind w:left="6611" w:hanging="360"/>
      </w:pPr>
    </w:lvl>
    <w:lvl w:ilvl="7" w:tplc="04150019" w:tentative="1">
      <w:start w:val="1"/>
      <w:numFmt w:val="lowerLetter"/>
      <w:lvlText w:val="%8."/>
      <w:lvlJc w:val="left"/>
      <w:pPr>
        <w:ind w:left="7331" w:hanging="360"/>
      </w:pPr>
    </w:lvl>
    <w:lvl w:ilvl="8" w:tplc="0415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0">
    <w:nsid w:val="5DAB3B87"/>
    <w:multiLevelType w:val="hybridMultilevel"/>
    <w:tmpl w:val="CDD86E52"/>
    <w:lvl w:ilvl="0" w:tplc="A9024FFE">
      <w:start w:val="1"/>
      <w:numFmt w:val="decimal"/>
      <w:lvlText w:val="%1)"/>
      <w:lvlJc w:val="left"/>
      <w:pPr>
        <w:ind w:left="2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50394"/>
    <w:multiLevelType w:val="hybridMultilevel"/>
    <w:tmpl w:val="D0C0D7E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A60EBF"/>
    <w:multiLevelType w:val="hybridMultilevel"/>
    <w:tmpl w:val="BA584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F310FD"/>
    <w:multiLevelType w:val="hybridMultilevel"/>
    <w:tmpl w:val="C7801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2914A6"/>
    <w:multiLevelType w:val="hybridMultilevel"/>
    <w:tmpl w:val="C8225A8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3E64667"/>
    <w:multiLevelType w:val="hybridMultilevel"/>
    <w:tmpl w:val="E18EB2C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6E226A87"/>
    <w:multiLevelType w:val="hybridMultilevel"/>
    <w:tmpl w:val="16BC7D0E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07F7FAC"/>
    <w:multiLevelType w:val="hybridMultilevel"/>
    <w:tmpl w:val="8948140A"/>
    <w:lvl w:ilvl="0" w:tplc="B94E550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714F233F"/>
    <w:multiLevelType w:val="hybridMultilevel"/>
    <w:tmpl w:val="E25C611A"/>
    <w:lvl w:ilvl="0" w:tplc="04150011">
      <w:start w:val="1"/>
      <w:numFmt w:val="decimal"/>
      <w:lvlText w:val="%1)"/>
      <w:lvlJc w:val="left"/>
      <w:pPr>
        <w:ind w:left="2226" w:hanging="360"/>
      </w:pPr>
    </w:lvl>
    <w:lvl w:ilvl="1" w:tplc="04150019" w:tentative="1">
      <w:start w:val="1"/>
      <w:numFmt w:val="lowerLetter"/>
      <w:lvlText w:val="%2."/>
      <w:lvlJc w:val="left"/>
      <w:pPr>
        <w:ind w:left="2946" w:hanging="360"/>
      </w:pPr>
    </w:lvl>
    <w:lvl w:ilvl="2" w:tplc="0415001B" w:tentative="1">
      <w:start w:val="1"/>
      <w:numFmt w:val="lowerRoman"/>
      <w:lvlText w:val="%3."/>
      <w:lvlJc w:val="right"/>
      <w:pPr>
        <w:ind w:left="3666" w:hanging="180"/>
      </w:pPr>
    </w:lvl>
    <w:lvl w:ilvl="3" w:tplc="0415000F" w:tentative="1">
      <w:start w:val="1"/>
      <w:numFmt w:val="decimal"/>
      <w:lvlText w:val="%4."/>
      <w:lvlJc w:val="left"/>
      <w:pPr>
        <w:ind w:left="4386" w:hanging="360"/>
      </w:pPr>
    </w:lvl>
    <w:lvl w:ilvl="4" w:tplc="04150019" w:tentative="1">
      <w:start w:val="1"/>
      <w:numFmt w:val="lowerLetter"/>
      <w:lvlText w:val="%5."/>
      <w:lvlJc w:val="left"/>
      <w:pPr>
        <w:ind w:left="5106" w:hanging="360"/>
      </w:pPr>
    </w:lvl>
    <w:lvl w:ilvl="5" w:tplc="0415001B" w:tentative="1">
      <w:start w:val="1"/>
      <w:numFmt w:val="lowerRoman"/>
      <w:lvlText w:val="%6."/>
      <w:lvlJc w:val="right"/>
      <w:pPr>
        <w:ind w:left="5826" w:hanging="180"/>
      </w:pPr>
    </w:lvl>
    <w:lvl w:ilvl="6" w:tplc="0415000F" w:tentative="1">
      <w:start w:val="1"/>
      <w:numFmt w:val="decimal"/>
      <w:lvlText w:val="%7."/>
      <w:lvlJc w:val="left"/>
      <w:pPr>
        <w:ind w:left="6546" w:hanging="360"/>
      </w:pPr>
    </w:lvl>
    <w:lvl w:ilvl="7" w:tplc="04150019" w:tentative="1">
      <w:start w:val="1"/>
      <w:numFmt w:val="lowerLetter"/>
      <w:lvlText w:val="%8."/>
      <w:lvlJc w:val="left"/>
      <w:pPr>
        <w:ind w:left="7266" w:hanging="360"/>
      </w:pPr>
    </w:lvl>
    <w:lvl w:ilvl="8" w:tplc="0415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39">
    <w:nsid w:val="77CE7D9D"/>
    <w:multiLevelType w:val="hybridMultilevel"/>
    <w:tmpl w:val="9D02B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2C46F7"/>
    <w:multiLevelType w:val="hybridMultilevel"/>
    <w:tmpl w:val="648A8148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C47773F"/>
    <w:multiLevelType w:val="hybridMultilevel"/>
    <w:tmpl w:val="3A74037E"/>
    <w:lvl w:ilvl="0" w:tplc="04150011">
      <w:start w:val="1"/>
      <w:numFmt w:val="decimal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6"/>
  </w:num>
  <w:num w:numId="2">
    <w:abstractNumId w:val="20"/>
  </w:num>
  <w:num w:numId="3">
    <w:abstractNumId w:val="24"/>
  </w:num>
  <w:num w:numId="4">
    <w:abstractNumId w:val="22"/>
  </w:num>
  <w:num w:numId="5">
    <w:abstractNumId w:val="19"/>
  </w:num>
  <w:num w:numId="6">
    <w:abstractNumId w:val="5"/>
  </w:num>
  <w:num w:numId="7">
    <w:abstractNumId w:val="18"/>
  </w:num>
  <w:num w:numId="8">
    <w:abstractNumId w:val="9"/>
  </w:num>
  <w:num w:numId="9">
    <w:abstractNumId w:val="40"/>
  </w:num>
  <w:num w:numId="10">
    <w:abstractNumId w:val="0"/>
  </w:num>
  <w:num w:numId="11">
    <w:abstractNumId w:val="38"/>
  </w:num>
  <w:num w:numId="12">
    <w:abstractNumId w:val="15"/>
  </w:num>
  <w:num w:numId="13">
    <w:abstractNumId w:val="29"/>
  </w:num>
  <w:num w:numId="14">
    <w:abstractNumId w:val="17"/>
  </w:num>
  <w:num w:numId="15">
    <w:abstractNumId w:val="27"/>
  </w:num>
  <w:num w:numId="16">
    <w:abstractNumId w:val="33"/>
  </w:num>
  <w:num w:numId="17">
    <w:abstractNumId w:val="30"/>
  </w:num>
  <w:num w:numId="18">
    <w:abstractNumId w:val="8"/>
  </w:num>
  <w:num w:numId="19">
    <w:abstractNumId w:val="10"/>
  </w:num>
  <w:num w:numId="20">
    <w:abstractNumId w:val="4"/>
  </w:num>
  <w:num w:numId="21">
    <w:abstractNumId w:val="37"/>
  </w:num>
  <w:num w:numId="22">
    <w:abstractNumId w:val="7"/>
  </w:num>
  <w:num w:numId="23">
    <w:abstractNumId w:val="16"/>
  </w:num>
  <w:num w:numId="24">
    <w:abstractNumId w:val="2"/>
  </w:num>
  <w:num w:numId="25">
    <w:abstractNumId w:val="13"/>
  </w:num>
  <w:num w:numId="26">
    <w:abstractNumId w:val="32"/>
  </w:num>
  <w:num w:numId="27">
    <w:abstractNumId w:val="6"/>
  </w:num>
  <w:num w:numId="28">
    <w:abstractNumId w:val="39"/>
  </w:num>
  <w:num w:numId="29">
    <w:abstractNumId w:val="14"/>
  </w:num>
  <w:num w:numId="30">
    <w:abstractNumId w:val="11"/>
  </w:num>
  <w:num w:numId="31">
    <w:abstractNumId w:val="21"/>
  </w:num>
  <w:num w:numId="32">
    <w:abstractNumId w:val="25"/>
  </w:num>
  <w:num w:numId="33">
    <w:abstractNumId w:val="41"/>
  </w:num>
  <w:num w:numId="34">
    <w:abstractNumId w:val="23"/>
  </w:num>
  <w:num w:numId="35">
    <w:abstractNumId w:val="34"/>
  </w:num>
  <w:num w:numId="36">
    <w:abstractNumId w:val="28"/>
  </w:num>
  <w:num w:numId="37">
    <w:abstractNumId w:val="36"/>
  </w:num>
  <w:num w:numId="38">
    <w:abstractNumId w:val="35"/>
  </w:num>
  <w:num w:numId="39">
    <w:abstractNumId w:val="31"/>
  </w:num>
  <w:num w:numId="40">
    <w:abstractNumId w:val="12"/>
  </w:num>
  <w:num w:numId="41">
    <w:abstractNumId w:val="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8"/>
    <w:rsid w:val="00001354"/>
    <w:rsid w:val="000036D0"/>
    <w:rsid w:val="0004640B"/>
    <w:rsid w:val="000731B7"/>
    <w:rsid w:val="00093E25"/>
    <w:rsid w:val="0009410B"/>
    <w:rsid w:val="000C7688"/>
    <w:rsid w:val="000F0A24"/>
    <w:rsid w:val="001157AD"/>
    <w:rsid w:val="00122E01"/>
    <w:rsid w:val="00126DC8"/>
    <w:rsid w:val="0014177D"/>
    <w:rsid w:val="00172833"/>
    <w:rsid w:val="001956B3"/>
    <w:rsid w:val="001C72F0"/>
    <w:rsid w:val="001F2579"/>
    <w:rsid w:val="00202EC2"/>
    <w:rsid w:val="002224AA"/>
    <w:rsid w:val="00256584"/>
    <w:rsid w:val="00284A1E"/>
    <w:rsid w:val="002D2A51"/>
    <w:rsid w:val="002D6667"/>
    <w:rsid w:val="002F1F00"/>
    <w:rsid w:val="002F33BC"/>
    <w:rsid w:val="002F594B"/>
    <w:rsid w:val="0030193C"/>
    <w:rsid w:val="0033690B"/>
    <w:rsid w:val="003B2F37"/>
    <w:rsid w:val="003B6769"/>
    <w:rsid w:val="004171CF"/>
    <w:rsid w:val="00463C89"/>
    <w:rsid w:val="00465AEF"/>
    <w:rsid w:val="00482B26"/>
    <w:rsid w:val="004F6286"/>
    <w:rsid w:val="00502288"/>
    <w:rsid w:val="00545823"/>
    <w:rsid w:val="005912DE"/>
    <w:rsid w:val="0059440B"/>
    <w:rsid w:val="005B4D98"/>
    <w:rsid w:val="0065090B"/>
    <w:rsid w:val="00694C05"/>
    <w:rsid w:val="006A428B"/>
    <w:rsid w:val="006D7065"/>
    <w:rsid w:val="006F314B"/>
    <w:rsid w:val="00732A01"/>
    <w:rsid w:val="00745427"/>
    <w:rsid w:val="0078132C"/>
    <w:rsid w:val="007A3BDE"/>
    <w:rsid w:val="007D7ED9"/>
    <w:rsid w:val="007F5768"/>
    <w:rsid w:val="00847763"/>
    <w:rsid w:val="00867967"/>
    <w:rsid w:val="008A5ABD"/>
    <w:rsid w:val="008C6379"/>
    <w:rsid w:val="008E1643"/>
    <w:rsid w:val="00933F23"/>
    <w:rsid w:val="009649FB"/>
    <w:rsid w:val="009817EE"/>
    <w:rsid w:val="00981C55"/>
    <w:rsid w:val="009B5462"/>
    <w:rsid w:val="009C0ECD"/>
    <w:rsid w:val="009D681D"/>
    <w:rsid w:val="00A304EE"/>
    <w:rsid w:val="00A51F91"/>
    <w:rsid w:val="00A60ED1"/>
    <w:rsid w:val="00AA1B6E"/>
    <w:rsid w:val="00AB10BD"/>
    <w:rsid w:val="00AB50EE"/>
    <w:rsid w:val="00AC2843"/>
    <w:rsid w:val="00AF551A"/>
    <w:rsid w:val="00B00C84"/>
    <w:rsid w:val="00B26B87"/>
    <w:rsid w:val="00B37AF7"/>
    <w:rsid w:val="00B85102"/>
    <w:rsid w:val="00B87B57"/>
    <w:rsid w:val="00B96D9A"/>
    <w:rsid w:val="00C06FCB"/>
    <w:rsid w:val="00C547F0"/>
    <w:rsid w:val="00C56CCC"/>
    <w:rsid w:val="00C71853"/>
    <w:rsid w:val="00C848ED"/>
    <w:rsid w:val="00C94D0C"/>
    <w:rsid w:val="00C97D8E"/>
    <w:rsid w:val="00CB29F1"/>
    <w:rsid w:val="00CC6B9E"/>
    <w:rsid w:val="00CD5AB7"/>
    <w:rsid w:val="00D15C9F"/>
    <w:rsid w:val="00D92F43"/>
    <w:rsid w:val="00D96B41"/>
    <w:rsid w:val="00DA33F3"/>
    <w:rsid w:val="00DB56C7"/>
    <w:rsid w:val="00DC3FED"/>
    <w:rsid w:val="00DD0C54"/>
    <w:rsid w:val="00DD1029"/>
    <w:rsid w:val="00E17997"/>
    <w:rsid w:val="00E21CC6"/>
    <w:rsid w:val="00E33AF7"/>
    <w:rsid w:val="00E40D2C"/>
    <w:rsid w:val="00E75320"/>
    <w:rsid w:val="00EB669C"/>
    <w:rsid w:val="00EF3BCC"/>
    <w:rsid w:val="00F00F5B"/>
    <w:rsid w:val="00F12367"/>
    <w:rsid w:val="00F14AE6"/>
    <w:rsid w:val="00F24890"/>
    <w:rsid w:val="00F367C4"/>
    <w:rsid w:val="00F471C0"/>
    <w:rsid w:val="00F662AD"/>
    <w:rsid w:val="00F8579D"/>
    <w:rsid w:val="00FB4EDE"/>
    <w:rsid w:val="00FE3AA8"/>
    <w:rsid w:val="00FE64C4"/>
    <w:rsid w:val="00FE6D76"/>
    <w:rsid w:val="00F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3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DC8"/>
    <w:pPr>
      <w:spacing w:after="0" w:line="240" w:lineRule="auto"/>
      <w:ind w:left="1208" w:hanging="357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E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ECD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EC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ECD"/>
    <w:rPr>
      <w:b/>
      <w:bCs/>
      <w:kern w:val="2"/>
      <w:sz w:val="20"/>
      <w:szCs w:val="20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6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643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643"/>
    <w:rPr>
      <w:vertAlign w:val="superscript"/>
    </w:rPr>
  </w:style>
  <w:style w:type="paragraph" w:customStyle="1" w:styleId="Default">
    <w:name w:val="Default"/>
    <w:rsid w:val="00F66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C87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F0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C87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FF0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DC8"/>
    <w:pPr>
      <w:spacing w:after="0" w:line="240" w:lineRule="auto"/>
      <w:ind w:left="1208" w:hanging="357"/>
      <w:jc w:val="both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DC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0E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0EC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0ECD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0E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0ECD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0E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0ECD"/>
    <w:rPr>
      <w:b/>
      <w:bCs/>
      <w:kern w:val="2"/>
      <w:sz w:val="20"/>
      <w:szCs w:val="20"/>
      <w14:ligatures w14:val="standardContextu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6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643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643"/>
    <w:rPr>
      <w:vertAlign w:val="superscript"/>
    </w:rPr>
  </w:style>
  <w:style w:type="paragraph" w:customStyle="1" w:styleId="Default">
    <w:name w:val="Default"/>
    <w:rsid w:val="00F66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0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C87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FF0C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C87"/>
    <w:rPr>
      <w:kern w:val="2"/>
      <w14:ligatures w14:val="standardContextual"/>
    </w:rPr>
  </w:style>
  <w:style w:type="table" w:styleId="Tabela-Siatka">
    <w:name w:val="Table Grid"/>
    <w:basedOn w:val="Standardowy"/>
    <w:uiPriority w:val="39"/>
    <w:rsid w:val="00FF0C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2A77-1B12-4DC8-8231-B1E387E91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3742</Words>
  <Characters>22452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p42</dc:creator>
  <cp:lastModifiedBy>MagdaR</cp:lastModifiedBy>
  <cp:revision>2</cp:revision>
  <cp:lastPrinted>2024-09-04T09:09:00Z</cp:lastPrinted>
  <dcterms:created xsi:type="dcterms:W3CDTF">2024-09-04T09:17:00Z</dcterms:created>
  <dcterms:modified xsi:type="dcterms:W3CDTF">2024-09-04T09:17:00Z</dcterms:modified>
</cp:coreProperties>
</file>